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3B" w:rsidRPr="00BB2A3B" w:rsidRDefault="00BB2A3B" w:rsidP="00BB2A3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bookmarkStart w:id="0" w:name="_GoBack"/>
      <w:bookmarkEnd w:id="0"/>
      <w:r w:rsidRPr="00BB2A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Приложение 1</w:t>
      </w:r>
    </w:p>
    <w:p w:rsidR="00BB2A3B" w:rsidRPr="00BB2A3B" w:rsidRDefault="00BB2A3B" w:rsidP="00BB2A3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BB2A3B" w:rsidRPr="00BB2A3B" w:rsidRDefault="00BB2A3B" w:rsidP="00BB2A3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Напоминаем о порядке внесения платы за негативное воздействие на окружающую среду до 10.03.2018</w:t>
      </w:r>
    </w:p>
    <w:p w:rsidR="00BB2A3B" w:rsidRDefault="00BB2A3B" w:rsidP="00BB2A3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Плата за негативное воздействие на окружающую среду</w:t>
      </w:r>
    </w:p>
    <w:p w:rsidR="00BB2A3B" w:rsidRPr="00BB2A3B" w:rsidRDefault="00BB2A3B" w:rsidP="00BB2A3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B2A3B" w:rsidRDefault="00BB2A3B" w:rsidP="00BB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Росприроднадзор</w:t>
      </w:r>
      <w:proofErr w:type="spell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напоминает, что не позднее 10 марта 2018 года лицам, обязанным вносить плату за негативное воздействие на окружающую среду, необходимо подать декларацию о плате за негативное воздействие на окружающую среду (далее – Декларация о плате).</w:t>
      </w:r>
    </w:p>
    <w:p w:rsidR="00BB2A3B" w:rsidRDefault="00BB2A3B" w:rsidP="00BB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Порядком представления декларации о плате за негативное воздействие на окружающую среду</w:t>
      </w:r>
      <w:proofErr w:type="gram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, утвержденным Приказом Минприроды России от 9 января 2017 г. № 3 (далее – Порядок), декларация предоставляется в форме электронного документа, подписанного электронной подписью, посредством информационно-телекоммуникационной сети «Интернет» (далее - сеть «Интернет»).</w:t>
      </w:r>
    </w:p>
    <w:p w:rsidR="00BB2A3B" w:rsidRDefault="00BB2A3B" w:rsidP="00BB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Формат, структура, порядок подтверждения, принятия и представления декларации о плате за негативное воздействие на окружающую среду в форме электронного документа изложены в Информации </w:t>
      </w:r>
      <w:proofErr w:type="spell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Росприроднадзора</w:t>
      </w:r>
      <w:proofErr w:type="spell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30.11.2017 «Электронный формат «Декларация о плате за негативное воздействие на окружающую среду».</w:t>
      </w:r>
    </w:p>
    <w:p w:rsidR="00BB2A3B" w:rsidRDefault="00BB2A3B" w:rsidP="00BB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Росприроднадзор</w:t>
      </w:r>
      <w:proofErr w:type="spell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доводит до сведения, что сформировать Декларацию о плате можно с помощью программного обеспечения «Модуль </w:t>
      </w:r>
      <w:proofErr w:type="spell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природопользователя</w:t>
      </w:r>
      <w:proofErr w:type="spell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распространяемого бесплатно. Отправка осуществляется через портал приема отчетности «Личный кабинет </w:t>
      </w:r>
      <w:proofErr w:type="spell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природопользователя</w:t>
      </w:r>
      <w:proofErr w:type="spell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На официальном сайте </w:t>
      </w:r>
      <w:proofErr w:type="spell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Росприроднадзора</w:t>
      </w:r>
      <w:proofErr w:type="spell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, по адресу в сети «Интернет»: </w:t>
      </w:r>
      <w:hyperlink r:id="rId8" w:history="1">
        <w:r w:rsidRPr="00BB2A3B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http://rpn.gov.ru/small</w:t>
        </w:r>
      </w:hyperlink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разделе «Декларация по плате за НВОС» размещена подробная инструкция по формированию и отправке Декларации о плате в программных средствах </w:t>
      </w:r>
      <w:proofErr w:type="spell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Росприроднадзора</w:t>
      </w:r>
      <w:proofErr w:type="spell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. В случае формирования Декларации о плате в стороннем программном обеспечении необходимо соблюдение формата передачи данных, описанного в Приказе Минприроды России от 9 января 2017 г. № 3.</w:t>
      </w:r>
    </w:p>
    <w:p w:rsidR="00BB2A3B" w:rsidRPr="00BB2A3B" w:rsidRDefault="00BB2A3B" w:rsidP="00BB2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Подать Декларацию о плате на бумажном носителе возможно в следующих случаях: годовой размер платы за предыдущий отчетный период составляет 25 тысяч рублей или меньше; у лица, обязанного вносить плату, отсутствует техническая возможность подключения к информационно-телекоммуникационной сети "Интернет". При подаче Декларации о плате на бумажном носителе в обязательном порядке предоставляется копия декларации на электронном носителе.</w:t>
      </w:r>
    </w:p>
    <w:p w:rsidR="00BB2A3B" w:rsidRDefault="00BB2A3B" w:rsidP="00BB2A3B">
      <w:pPr>
        <w:spacing w:after="0" w:line="240" w:lineRule="auto"/>
        <w:jc w:val="center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</w:rPr>
      </w:pPr>
    </w:p>
    <w:p w:rsidR="00BB2A3B" w:rsidRDefault="00BB2A3B" w:rsidP="00BB2A3B">
      <w:pPr>
        <w:spacing w:after="0" w:line="240" w:lineRule="auto"/>
        <w:jc w:val="center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</w:rPr>
      </w:pPr>
    </w:p>
    <w:p w:rsidR="00BB2A3B" w:rsidRDefault="00BB2A3B" w:rsidP="00BB2A3B">
      <w:pPr>
        <w:spacing w:after="0" w:line="240" w:lineRule="auto"/>
        <w:jc w:val="center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</w:rPr>
      </w:pPr>
    </w:p>
    <w:p w:rsidR="00BB2A3B" w:rsidRDefault="00BB2A3B" w:rsidP="00BB2A3B">
      <w:pPr>
        <w:spacing w:after="0" w:line="240" w:lineRule="auto"/>
        <w:jc w:val="center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</w:rPr>
      </w:pPr>
    </w:p>
    <w:p w:rsidR="00BB2A3B" w:rsidRDefault="00BB2A3B" w:rsidP="00BB2A3B">
      <w:pPr>
        <w:spacing w:after="0" w:line="240" w:lineRule="auto"/>
        <w:jc w:val="center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</w:rPr>
      </w:pPr>
    </w:p>
    <w:p w:rsidR="00BB2A3B" w:rsidRDefault="00BB2A3B" w:rsidP="00BB2A3B">
      <w:pPr>
        <w:spacing w:after="0" w:line="240" w:lineRule="auto"/>
        <w:jc w:val="center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</w:rPr>
      </w:pPr>
    </w:p>
    <w:p w:rsidR="00BB2A3B" w:rsidRPr="00BB2A3B" w:rsidRDefault="00BB2A3B" w:rsidP="00BB2A3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BB2A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</w:t>
      </w:r>
    </w:p>
    <w:p w:rsidR="00BB2A3B" w:rsidRDefault="00BB2A3B" w:rsidP="00BB2A3B">
      <w:pPr>
        <w:spacing w:after="0" w:line="240" w:lineRule="auto"/>
        <w:jc w:val="right"/>
        <w:outlineLvl w:val="3"/>
        <w:rPr>
          <w:rFonts w:ascii="inherit" w:eastAsia="Times New Roman" w:hAnsi="inherit" w:cs="Tahoma"/>
          <w:b/>
          <w:bCs/>
          <w:color w:val="333333"/>
          <w:sz w:val="27"/>
          <w:szCs w:val="27"/>
        </w:rPr>
      </w:pPr>
    </w:p>
    <w:p w:rsidR="00BB2A3B" w:rsidRPr="00BB2A3B" w:rsidRDefault="00BB2A3B" w:rsidP="00BB2A3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Напоминаем о сроках и порядке отчетности производителей и импортеров</w:t>
      </w:r>
    </w:p>
    <w:p w:rsidR="00BB2A3B" w:rsidRPr="00BB2A3B" w:rsidRDefault="00BB2A3B" w:rsidP="00BB2A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Экологический сбор</w:t>
      </w:r>
    </w:p>
    <w:p w:rsidR="00BB2A3B" w:rsidRPr="00BB2A3B" w:rsidRDefault="00BB2A3B" w:rsidP="00BB2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Федеральная служба по надзору в сфере природопользования напоминает плательщикам экологического сбора о необходимости до 1 апреля 2018 года заполнить и представить:</w:t>
      </w:r>
    </w:p>
    <w:p w:rsidR="00BB2A3B" w:rsidRPr="00BB2A3B" w:rsidRDefault="00BB2A3B" w:rsidP="00BB2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а) декларацию о количестве выпущенных в обращение на территории РФ за предыдущий календарный год готовых товаров, в том числе упаковки, подлежащих утилизации (форма и положение о декларировании утверждены постановлением Правительства РФ от 24.12.15 № 1417);</w:t>
      </w:r>
    </w:p>
    <w:p w:rsidR="00BB2A3B" w:rsidRPr="00BB2A3B" w:rsidRDefault="00BB2A3B" w:rsidP="00BB2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б) отчет о выполнении норматива утилизации отходов от использования товаров, подлежащих утилизации после утраты ими потребительских свойств (форма и правила представления утверждены постановлением Правительства РФ от 08.12.15 № 1342).</w:t>
      </w:r>
    </w:p>
    <w:p w:rsidR="00BB2A3B" w:rsidRPr="00BB2A3B" w:rsidRDefault="00BB2A3B" w:rsidP="00BB2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15 апреля 2018 года необходимо представить расчет суммы экологического сбора (форма утверждена приказом </w:t>
      </w:r>
      <w:proofErr w:type="spell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Росприроднадзора</w:t>
      </w:r>
      <w:proofErr w:type="spell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22.08.16 № 488).</w:t>
      </w:r>
    </w:p>
    <w:p w:rsidR="00BB2A3B" w:rsidRPr="00BB2A3B" w:rsidRDefault="00BB2A3B" w:rsidP="00BB2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Подробные инструкции по формированию и отправке отчетности по экологическому сбору размещены на официальном сайте </w:t>
      </w:r>
      <w:proofErr w:type="spell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Росприроднадзора</w:t>
      </w:r>
      <w:proofErr w:type="spell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 в сети «Интернет»: </w:t>
      </w:r>
      <w:hyperlink r:id="rId9" w:history="1">
        <w:r w:rsidRPr="00BB2A3B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http://rpn.gov.ru/small</w:t>
        </w:r>
      </w:hyperlink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, в разделах «Декларация о количестве выпущенных в обращение на территории Российской Федерации», «Отчет о выполнении нормативов утилизации отходов от использования товаров», «Расчет экологического сбора».</w:t>
      </w:r>
    </w:p>
    <w:p w:rsidR="00BB2A3B" w:rsidRPr="00BB2A3B" w:rsidRDefault="00BB2A3B" w:rsidP="00BB2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вопросам использования «Модуля </w:t>
      </w:r>
      <w:proofErr w:type="spell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природопользователя</w:t>
      </w:r>
      <w:proofErr w:type="spell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» или «Личного кабинета» обращайтесь по телефону +7(499)753-30-92 (</w:t>
      </w:r>
      <w:proofErr w:type="gramStart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многоканальный</w:t>
      </w:r>
      <w:proofErr w:type="gramEnd"/>
      <w:r w:rsidRPr="00BB2A3B">
        <w:rPr>
          <w:rFonts w:ascii="Times New Roman" w:eastAsia="Times New Roman" w:hAnsi="Times New Roman" w:cs="Times New Roman"/>
          <w:color w:val="333333"/>
          <w:sz w:val="28"/>
          <w:szCs w:val="28"/>
        </w:rPr>
        <w:t>) (с 9:30 до 18:30 по Московскому времени) или по электронной почте</w:t>
      </w:r>
    </w:p>
    <w:p w:rsidR="00F8396A" w:rsidRPr="00BB2A3B" w:rsidRDefault="00D24B0C" w:rsidP="00BB2A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396A" w:rsidRPr="00BB2A3B" w:rsidSect="00ED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0C" w:rsidRDefault="00D24B0C" w:rsidP="00BB2A3B">
      <w:pPr>
        <w:spacing w:after="0" w:line="240" w:lineRule="auto"/>
      </w:pPr>
      <w:r>
        <w:separator/>
      </w:r>
    </w:p>
  </w:endnote>
  <w:endnote w:type="continuationSeparator" w:id="0">
    <w:p w:rsidR="00D24B0C" w:rsidRDefault="00D24B0C" w:rsidP="00BB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0C" w:rsidRDefault="00D24B0C" w:rsidP="00BB2A3B">
      <w:pPr>
        <w:spacing w:after="0" w:line="240" w:lineRule="auto"/>
      </w:pPr>
      <w:r>
        <w:separator/>
      </w:r>
    </w:p>
  </w:footnote>
  <w:footnote w:type="continuationSeparator" w:id="0">
    <w:p w:rsidR="00D24B0C" w:rsidRDefault="00D24B0C" w:rsidP="00BB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B"/>
    <w:rsid w:val="00391ACD"/>
    <w:rsid w:val="0042678F"/>
    <w:rsid w:val="00884E6F"/>
    <w:rsid w:val="009A149C"/>
    <w:rsid w:val="00BB2A3B"/>
    <w:rsid w:val="00D24B0C"/>
    <w:rsid w:val="00E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2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2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A3B"/>
    <w:rPr>
      <w:b/>
      <w:bCs/>
    </w:rPr>
  </w:style>
  <w:style w:type="character" w:styleId="a5">
    <w:name w:val="Hyperlink"/>
    <w:basedOn w:val="a0"/>
    <w:uiPriority w:val="99"/>
    <w:semiHidden/>
    <w:unhideWhenUsed/>
    <w:rsid w:val="00BB2A3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2A3B"/>
  </w:style>
  <w:style w:type="paragraph" w:styleId="a8">
    <w:name w:val="footer"/>
    <w:basedOn w:val="a"/>
    <w:link w:val="a9"/>
    <w:uiPriority w:val="99"/>
    <w:semiHidden/>
    <w:unhideWhenUsed/>
    <w:rsid w:val="00BB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2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2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A3B"/>
    <w:rPr>
      <w:b/>
      <w:bCs/>
    </w:rPr>
  </w:style>
  <w:style w:type="character" w:styleId="a5">
    <w:name w:val="Hyperlink"/>
    <w:basedOn w:val="a0"/>
    <w:uiPriority w:val="99"/>
    <w:semiHidden/>
    <w:unhideWhenUsed/>
    <w:rsid w:val="00BB2A3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2A3B"/>
  </w:style>
  <w:style w:type="paragraph" w:styleId="a8">
    <w:name w:val="footer"/>
    <w:basedOn w:val="a"/>
    <w:link w:val="a9"/>
    <w:uiPriority w:val="99"/>
    <w:semiHidden/>
    <w:unhideWhenUsed/>
    <w:rsid w:val="00BB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033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000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61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n.gov.ru/sma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pn.gov.ru/sm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8956-E3A5-4792-85B2-BCA0CBC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User03-5</dc:creator>
  <cp:lastModifiedBy>ret</cp:lastModifiedBy>
  <cp:revision>2</cp:revision>
  <cp:lastPrinted>2018-02-22T08:13:00Z</cp:lastPrinted>
  <dcterms:created xsi:type="dcterms:W3CDTF">2018-02-22T08:13:00Z</dcterms:created>
  <dcterms:modified xsi:type="dcterms:W3CDTF">2018-02-22T08:13:00Z</dcterms:modified>
</cp:coreProperties>
</file>