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00" w:rsidRPr="00514BF1" w:rsidRDefault="005740F2" w:rsidP="00514BF1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1B2800" w:rsidRPr="00514BF1" w:rsidRDefault="005740F2" w:rsidP="00514BF1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результатах деятельности </w:t>
      </w:r>
      <w:r w:rsidR="00136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бухгалтерии 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</w:t>
      </w:r>
      <w:r w:rsidR="0013623C">
        <w:rPr>
          <w:rFonts w:ascii="Times New Roman" w:hAnsi="Times New Roman" w:cs="Times New Roman"/>
          <w:b/>
          <w:sz w:val="28"/>
          <w:szCs w:val="28"/>
          <w:lang w:val="ru-RU"/>
        </w:rPr>
        <w:t>Дубовского сельского поселения муниципального района 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Белгородск</w:t>
      </w:r>
      <w:r w:rsidR="0013623C"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  <w:r w:rsidR="0013623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B2800"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Белгородской области за 2016 год</w:t>
      </w:r>
    </w:p>
    <w:p w:rsidR="001B2800" w:rsidRPr="00514BF1" w:rsidRDefault="001B2800" w:rsidP="00514BF1">
      <w:pPr>
        <w:spacing w:after="0" w:line="23" w:lineRule="atLeast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F14" w:rsidRPr="00514BF1" w:rsidRDefault="001C6F14" w:rsidP="00514BF1">
      <w:pPr>
        <w:spacing w:after="0" w:line="23" w:lineRule="atLeast"/>
        <w:ind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Общая информация</w:t>
      </w:r>
    </w:p>
    <w:p w:rsidR="001C6F14" w:rsidRPr="00514BF1" w:rsidRDefault="001C6F14" w:rsidP="00514BF1">
      <w:pPr>
        <w:spacing w:after="0" w:line="23" w:lineRule="atLeast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задачами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бухгалтерии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 реализация единой финансовой и бюджетной политики на территории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разработка проекта бюджета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составление бюджетной отчетности об исполнении бюджета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и бухгалтерской отчетности муниципальных бюджетных и автономных учреждений;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обеспечение устойчивости муниципальных финансов;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реализации принципов организации местного самоуправления на территории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эффективности и качества управления муниципальными финансами;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осуществление в пределах компетенции финансового контроля за целевым, эффективным использованием средств, выделяемых из бюджета учреждениям, организациям и органам местного самоуправления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а также материальных ценностей, находящихся в </w:t>
      </w:r>
      <w:r w:rsidR="006325DD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и (или) приобретенных за счет средств бюджета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и анализ данных по формированию налогового потенциала </w:t>
      </w:r>
      <w:r w:rsidR="00641094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C87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совершенствование методов финансово-бюджетного планирования, финансирования, учета и отчетности;</w:t>
      </w:r>
    </w:p>
    <w:p w:rsidR="005740F2" w:rsidRPr="00514BF1" w:rsidRDefault="00C02C87" w:rsidP="00514BF1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исполнения бюджетных полномочий по управлению муниципальным долгом </w:t>
      </w:r>
      <w:r w:rsidR="00907240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осуществлению </w:t>
      </w:r>
      <w:r w:rsidR="006325DD" w:rsidRPr="00514BF1"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ных заимствований </w:t>
      </w:r>
      <w:r w:rsidR="00907240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виде привлечения кредитов, предоставлению и реструктуризации бюджетных кредитов в ц</w:t>
      </w:r>
      <w:r w:rsidR="006325DD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елях поддержки экономики </w:t>
      </w:r>
      <w:r w:rsidR="00907240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6325DD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5DD" w:rsidRPr="00514BF1" w:rsidRDefault="006325DD" w:rsidP="00514BF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cs-CZ"/>
        </w:rPr>
      </w:pPr>
      <w:r w:rsidRPr="00514BF1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По состоянию на 01.01.2017 года штатная численность </w:t>
      </w:r>
      <w:r w:rsidR="000E6A0F">
        <w:rPr>
          <w:rFonts w:ascii="Times New Roman" w:hAnsi="Times New Roman" w:cs="Times New Roman"/>
          <w:sz w:val="28"/>
          <w:szCs w:val="28"/>
          <w:lang w:val="ru-RU" w:eastAsia="cs-CZ"/>
        </w:rPr>
        <w:t>бухгалтерии</w:t>
      </w:r>
      <w:r w:rsidRPr="00514BF1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 составляет </w:t>
      </w:r>
      <w:r w:rsidR="00E508DF" w:rsidRPr="00514BF1">
        <w:rPr>
          <w:rFonts w:ascii="Times New Roman" w:hAnsi="Times New Roman" w:cs="Times New Roman"/>
          <w:sz w:val="28"/>
          <w:szCs w:val="28"/>
          <w:lang w:val="ru-RU" w:eastAsia="cs-CZ"/>
        </w:rPr>
        <w:t>3</w:t>
      </w:r>
      <w:r w:rsidRPr="00514BF1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 единиц</w:t>
      </w:r>
      <w:r w:rsidR="00E508DF" w:rsidRPr="00514BF1">
        <w:rPr>
          <w:rFonts w:ascii="Times New Roman" w:hAnsi="Times New Roman" w:cs="Times New Roman"/>
          <w:sz w:val="28"/>
          <w:szCs w:val="28"/>
          <w:lang w:val="ru-RU" w:eastAsia="cs-CZ"/>
        </w:rPr>
        <w:t>ы</w:t>
      </w:r>
      <w:r w:rsidRPr="00514BF1">
        <w:rPr>
          <w:rFonts w:ascii="Times New Roman" w:hAnsi="Times New Roman" w:cs="Times New Roman"/>
          <w:sz w:val="28"/>
          <w:szCs w:val="28"/>
          <w:lang w:val="ru-RU" w:eastAsia="cs-CZ"/>
        </w:rPr>
        <w:t xml:space="preserve">. </w:t>
      </w:r>
    </w:p>
    <w:p w:rsidR="005740F2" w:rsidRPr="00514BF1" w:rsidRDefault="006325DD" w:rsidP="00514BF1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содержание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бухгалтерии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за 2016 год составили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1 518,7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из них фонд заработной платы </w:t>
      </w:r>
      <w:r w:rsidR="00512DE2" w:rsidRPr="00514BF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1 166,4</w:t>
      </w:r>
      <w:r w:rsidR="00512DE2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C6F14" w:rsidRPr="00514BF1" w:rsidRDefault="001C6F14" w:rsidP="00514BF1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F14" w:rsidRPr="00514BF1" w:rsidRDefault="001C6F14" w:rsidP="00514BF1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  <w:t xml:space="preserve">Основные результаты деятельности </w:t>
      </w:r>
      <w:r w:rsidR="000E6A0F"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  <w:t>бухгалтерии</w:t>
      </w:r>
      <w:r w:rsidRPr="00514BF1"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  <w:t xml:space="preserve"> за 2016 год</w:t>
      </w:r>
    </w:p>
    <w:p w:rsidR="001C6F14" w:rsidRPr="00514BF1" w:rsidRDefault="001C6F14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</w:pPr>
    </w:p>
    <w:p w:rsidR="001C6F14" w:rsidRPr="00514BF1" w:rsidRDefault="001C6F14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cs-CZ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Основным бюджетным полномочием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бухгалтерии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организация составления проекта бюджета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организация исполнения бюджета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DCB" w:rsidRPr="00514BF1" w:rsidRDefault="001C6F14" w:rsidP="00514BF1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2016 году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бухгалтерией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внесены изменения в решение о бюджете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0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раз, подготовлены проекты нормативных актов п</w:t>
      </w:r>
      <w:r w:rsidRPr="00514B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</w:t>
      </w:r>
      <w:r w:rsidRPr="00514B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вопросам совершенствования организации бюджетного процесса и </w:t>
      </w:r>
      <w:r w:rsidRPr="001C6F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управления муниципальными финансам</w:t>
      </w:r>
      <w:r w:rsidRPr="00514B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и.</w:t>
      </w:r>
    </w:p>
    <w:p w:rsidR="001C6F14" w:rsidRPr="00514BF1" w:rsidRDefault="001C6F14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37D3" w:rsidRPr="00514BF1" w:rsidRDefault="00F837D3" w:rsidP="00514BF1">
      <w:pPr>
        <w:pStyle w:val="8"/>
        <w:spacing w:line="23" w:lineRule="atLeast"/>
        <w:ind w:firstLine="0"/>
        <w:jc w:val="center"/>
        <w:rPr>
          <w:i w:val="0"/>
          <w:iCs w:val="0"/>
          <w:sz w:val="28"/>
          <w:szCs w:val="28"/>
          <w:u w:val="single"/>
        </w:rPr>
      </w:pPr>
      <w:r w:rsidRPr="00514BF1">
        <w:rPr>
          <w:i w:val="0"/>
          <w:iCs w:val="0"/>
          <w:sz w:val="28"/>
          <w:szCs w:val="28"/>
          <w:u w:val="single"/>
        </w:rPr>
        <w:t>Основные параметры исполнения</w:t>
      </w:r>
      <w:r w:rsidR="001C6F14" w:rsidRPr="00514BF1">
        <w:rPr>
          <w:i w:val="0"/>
          <w:iCs w:val="0"/>
          <w:sz w:val="28"/>
          <w:szCs w:val="28"/>
          <w:u w:val="single"/>
          <w:lang w:val="ru-RU"/>
        </w:rPr>
        <w:t xml:space="preserve"> </w:t>
      </w:r>
      <w:r w:rsidRPr="00514BF1">
        <w:rPr>
          <w:i w:val="0"/>
          <w:iCs w:val="0"/>
          <w:sz w:val="28"/>
          <w:szCs w:val="28"/>
          <w:u w:val="single"/>
        </w:rPr>
        <w:t xml:space="preserve">бюджета </w:t>
      </w:r>
      <w:r w:rsidR="000E6A0F">
        <w:rPr>
          <w:i w:val="0"/>
          <w:iCs w:val="0"/>
          <w:sz w:val="28"/>
          <w:szCs w:val="28"/>
          <w:u w:val="single"/>
          <w:lang w:val="ru-RU"/>
        </w:rPr>
        <w:t>Дубовского сельского поселения муниципального района «</w:t>
      </w:r>
      <w:r w:rsidRPr="00514BF1">
        <w:rPr>
          <w:i w:val="0"/>
          <w:iCs w:val="0"/>
          <w:sz w:val="28"/>
          <w:szCs w:val="28"/>
          <w:u w:val="single"/>
          <w:lang w:val="ru-RU"/>
        </w:rPr>
        <w:t>Белгородск</w:t>
      </w:r>
      <w:r w:rsidR="000E6A0F">
        <w:rPr>
          <w:i w:val="0"/>
          <w:iCs w:val="0"/>
          <w:sz w:val="28"/>
          <w:szCs w:val="28"/>
          <w:u w:val="single"/>
          <w:lang w:val="ru-RU"/>
        </w:rPr>
        <w:t>ий</w:t>
      </w:r>
      <w:r w:rsidRPr="00514BF1">
        <w:rPr>
          <w:i w:val="0"/>
          <w:iCs w:val="0"/>
          <w:sz w:val="28"/>
          <w:szCs w:val="28"/>
          <w:u w:val="single"/>
          <w:lang w:val="ru-RU"/>
        </w:rPr>
        <w:t xml:space="preserve"> район</w:t>
      </w:r>
      <w:r w:rsidR="000E6A0F">
        <w:rPr>
          <w:i w:val="0"/>
          <w:iCs w:val="0"/>
          <w:sz w:val="28"/>
          <w:szCs w:val="28"/>
          <w:u w:val="single"/>
          <w:lang w:val="ru-RU"/>
        </w:rPr>
        <w:t>»</w:t>
      </w:r>
      <w:r w:rsidRPr="00514BF1">
        <w:rPr>
          <w:i w:val="0"/>
          <w:iCs w:val="0"/>
          <w:sz w:val="28"/>
          <w:szCs w:val="28"/>
          <w:u w:val="single"/>
          <w:lang w:val="ru-RU"/>
        </w:rPr>
        <w:t xml:space="preserve"> Белгородской области</w:t>
      </w:r>
      <w:r w:rsidR="001C6F14" w:rsidRPr="00514BF1">
        <w:rPr>
          <w:i w:val="0"/>
          <w:iCs w:val="0"/>
          <w:sz w:val="28"/>
          <w:szCs w:val="28"/>
          <w:u w:val="single"/>
          <w:lang w:val="ru-RU"/>
        </w:rPr>
        <w:t xml:space="preserve"> </w:t>
      </w:r>
      <w:r w:rsidRPr="00514BF1">
        <w:rPr>
          <w:i w:val="0"/>
          <w:iCs w:val="0"/>
          <w:sz w:val="28"/>
          <w:szCs w:val="28"/>
          <w:u w:val="single"/>
        </w:rPr>
        <w:t>за 20</w:t>
      </w:r>
      <w:r w:rsidRPr="00514BF1">
        <w:rPr>
          <w:i w:val="0"/>
          <w:iCs w:val="0"/>
          <w:sz w:val="28"/>
          <w:szCs w:val="28"/>
          <w:u w:val="single"/>
          <w:lang w:val="ru-RU"/>
        </w:rPr>
        <w:t>16</w:t>
      </w:r>
      <w:r w:rsidRPr="00514BF1">
        <w:rPr>
          <w:i w:val="0"/>
          <w:iCs w:val="0"/>
          <w:sz w:val="28"/>
          <w:szCs w:val="28"/>
          <w:u w:val="single"/>
        </w:rPr>
        <w:t xml:space="preserve"> год</w:t>
      </w:r>
    </w:p>
    <w:p w:rsidR="00F837D3" w:rsidRPr="00514BF1" w:rsidRDefault="00F837D3" w:rsidP="00514BF1">
      <w:pPr>
        <w:pStyle w:val="2"/>
        <w:spacing w:line="23" w:lineRule="atLeast"/>
        <w:ind w:firstLine="0"/>
        <w:rPr>
          <w:sz w:val="28"/>
          <w:szCs w:val="28"/>
        </w:rPr>
      </w:pPr>
      <w:r w:rsidRPr="00514BF1">
        <w:rPr>
          <w:sz w:val="28"/>
          <w:szCs w:val="28"/>
        </w:rPr>
        <w:t xml:space="preserve">          тыс. рублей</w:t>
      </w:r>
    </w:p>
    <w:tbl>
      <w:tblPr>
        <w:tblW w:w="92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1420"/>
        <w:gridCol w:w="1420"/>
        <w:gridCol w:w="1434"/>
        <w:gridCol w:w="1589"/>
      </w:tblGrid>
      <w:tr w:rsidR="00F837D3" w:rsidRPr="00514BF1" w:rsidTr="0019598A">
        <w:trPr>
          <w:trHeight w:val="57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7D3" w:rsidRPr="0065209D" w:rsidRDefault="00F837D3" w:rsidP="0065209D">
            <w:pPr>
              <w:pStyle w:val="5"/>
              <w:spacing w:line="2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65209D">
              <w:rPr>
                <w:sz w:val="24"/>
                <w:szCs w:val="24"/>
                <w:lang w:val="ru-RU" w:eastAsia="ru-RU"/>
              </w:rPr>
              <w:t>Основные</w:t>
            </w:r>
          </w:p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Плановые 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proofErr w:type="spellEnd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spellEnd"/>
          </w:p>
        </w:tc>
      </w:tr>
      <w:tr w:rsidR="00F837D3" w:rsidRPr="00514BF1" w:rsidTr="0019598A">
        <w:trPr>
          <w:trHeight w:val="272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132262</w:t>
            </w:r>
            <w:r w:rsidR="00757D69" w:rsidRPr="0065209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133795,0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1532,6</w:t>
            </w:r>
          </w:p>
        </w:tc>
      </w:tr>
      <w:tr w:rsidR="00F837D3" w:rsidRPr="00514BF1" w:rsidTr="0019598A">
        <w:trPr>
          <w:trHeight w:val="300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140565,2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140292,0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99,8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-273,2</w:t>
            </w:r>
          </w:p>
        </w:tc>
      </w:tr>
      <w:tr w:rsidR="00F837D3" w:rsidRPr="00514BF1" w:rsidTr="0019598A">
        <w:trPr>
          <w:trHeight w:val="300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proofErr w:type="spellEnd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65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757D69" w:rsidP="00512901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5209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129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8302,8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512901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-6497,0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7D3" w:rsidRPr="0065209D" w:rsidRDefault="00F837D3" w:rsidP="0065209D">
            <w:pPr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9598A" w:rsidRPr="00514BF1" w:rsidRDefault="0019598A" w:rsidP="00514BF1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8A" w:rsidRPr="00514BF1" w:rsidRDefault="0019598A" w:rsidP="00514BF1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Бюджетная политика </w:t>
      </w:r>
      <w:r w:rsidR="0051290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2016 году, как и в предыдущие годы, была ориентирована на сохранение социальной и экономической стабильности, улучшение инвестиционного и предпринимательского климата, повышение эффективности расходов бюджета при сохранении качества предоставляемых муниципальных услуг, повышение открытости и прозрачности управления общественными финансами.</w:t>
      </w:r>
    </w:p>
    <w:p w:rsidR="00757D69" w:rsidRPr="00514BF1" w:rsidRDefault="00222B0C" w:rsidP="00514BF1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Доходы бюджета сформированы с учетом показателей социально-экономического развития </w:t>
      </w:r>
      <w:r w:rsidR="0051290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, изменений бюджетного и налогового законодательства, базовых показателей по поступлению налоговых и неналоговых платежей, заключенных договоров на передачу в аренду земельных участков и имущества, действующих ставок по налоговым и неналоговым платежам и резервов по обеспечению дополнительных поступлений.</w:t>
      </w:r>
      <w:proofErr w:type="gramEnd"/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 осуществлялось на основе действующего законодательства, с учетом требований Бюджетного и Налогового кодексов Российской Федерации, нормативно правовых актов Белгородской области, муниципальных правовых актов,</w:t>
      </w:r>
      <w:r w:rsidR="006F1542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и дополнений к ним.</w:t>
      </w:r>
    </w:p>
    <w:p w:rsidR="00222B0C" w:rsidRPr="00514BF1" w:rsidRDefault="00222B0C" w:rsidP="00514BF1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В 2016 году в бюджет </w:t>
      </w:r>
      <w:r w:rsidR="0051290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доходов в сумме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512901">
        <w:rPr>
          <w:rFonts w:ascii="Times New Roman" w:hAnsi="Times New Roman" w:cs="Times New Roman"/>
          <w:sz w:val="28"/>
          <w:szCs w:val="28"/>
          <w:lang w:val="ru-RU"/>
        </w:rPr>
        <w:t>133 795,0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составило </w:t>
      </w:r>
      <w:r w:rsidR="00512901">
        <w:rPr>
          <w:rFonts w:ascii="Times New Roman" w:hAnsi="Times New Roman" w:cs="Times New Roman"/>
          <w:sz w:val="28"/>
          <w:szCs w:val="28"/>
          <w:lang w:val="ru-RU"/>
        </w:rPr>
        <w:t>101,2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выполнения к уточненному годовому плану. Доходы бюджета сложились: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-налоговые и неналоговые доходы –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132577,4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-безвозмездные поступления –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1146,4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Доля налоговых и неналоговых доходов составила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к общему объему доходов бюджета 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Основной объем налоговых и неналоговых доходов получен за счет следующих источников: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2E2A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налога на доходы физических лиц –</w:t>
      </w:r>
      <w:r w:rsidR="00E508DF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4267,3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</w:p>
    <w:p w:rsidR="00E508DF" w:rsidRPr="00514BF1" w:rsidRDefault="00E508DF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земельного налога –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117 478,7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2E2A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налога на имущество физических лиц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10 441,8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2E2A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арендных платежей от использова</w:t>
      </w:r>
      <w:r w:rsidR="00E508DF" w:rsidRPr="00514BF1">
        <w:rPr>
          <w:rFonts w:ascii="Times New Roman" w:hAnsi="Times New Roman" w:cs="Times New Roman"/>
          <w:sz w:val="28"/>
          <w:szCs w:val="28"/>
          <w:lang w:val="ru-RU"/>
        </w:rPr>
        <w:t>ния муниципального имущества –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BE9">
        <w:rPr>
          <w:rFonts w:ascii="Times New Roman" w:hAnsi="Times New Roman" w:cs="Times New Roman"/>
          <w:sz w:val="28"/>
          <w:szCs w:val="28"/>
          <w:lang w:val="ru-RU"/>
        </w:rPr>
        <w:t>340,0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всем доходным источникам плановые показатели выполнены в полном объеме. 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22B0C" w:rsidRPr="00514BF1" w:rsidRDefault="00222B0C" w:rsidP="00514BF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Доходы бюджета </w:t>
      </w:r>
      <w:r w:rsidR="00CB1D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Дубовского сельского поселения 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«Белгородский район»</w:t>
      </w:r>
    </w:p>
    <w:p w:rsidR="00222B0C" w:rsidRPr="00514BF1" w:rsidRDefault="00222B0C" w:rsidP="00514BF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14BF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 w:rsidRPr="00514BF1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514BF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r w:rsidRPr="00514BF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4BF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1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14B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Pr="00514B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417"/>
        <w:gridCol w:w="851"/>
        <w:gridCol w:w="1418"/>
        <w:gridCol w:w="992"/>
      </w:tblGrid>
      <w:tr w:rsidR="00222B0C" w:rsidRPr="00514BF1" w:rsidTr="00ED1154">
        <w:trPr>
          <w:trHeight w:val="3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2016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                 2016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                    2015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2015 </w:t>
            </w:r>
            <w:proofErr w:type="spellStart"/>
            <w:r w:rsidRPr="00514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</w:t>
            </w:r>
            <w:proofErr w:type="spellEnd"/>
          </w:p>
        </w:tc>
      </w:tr>
      <w:tr w:rsidR="00222B0C" w:rsidRPr="00514BF1" w:rsidTr="00ED1154">
        <w:trPr>
          <w:trHeight w:val="5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2B0C" w:rsidRPr="00514BF1" w:rsidTr="00ED1154">
        <w:trPr>
          <w:trHeight w:val="5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0C" w:rsidRPr="00514BF1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2B0C" w:rsidRPr="00514BF1" w:rsidTr="00C509E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130580,0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132203,9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145,1</w:t>
            </w:r>
          </w:p>
        </w:tc>
      </w:tr>
      <w:tr w:rsidR="00222B0C" w:rsidRPr="00514BF1" w:rsidTr="00C509E8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397BE9" w:rsidRDefault="00397BE9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129,1</w:t>
            </w:r>
          </w:p>
        </w:tc>
      </w:tr>
      <w:tr w:rsidR="00222B0C" w:rsidRPr="00514BF1" w:rsidTr="00C509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BE2010" w:rsidRDefault="00BE2010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CB1DD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B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6,7</w:t>
            </w: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proofErr w:type="spellEnd"/>
          </w:p>
        </w:tc>
      </w:tr>
      <w:tr w:rsidR="00222B0C" w:rsidRPr="00514BF1" w:rsidTr="00C509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BE2010" w:rsidRDefault="00BE2010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104,6</w:t>
            </w:r>
          </w:p>
        </w:tc>
      </w:tr>
      <w:tr w:rsidR="00222B0C" w:rsidRPr="00514BF1" w:rsidTr="00C509E8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9F40D3" w:rsidRDefault="00BE2010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BE2010" w:rsidRDefault="00BE2010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151,0</w:t>
            </w:r>
          </w:p>
        </w:tc>
      </w:tr>
      <w:tr w:rsidR="00222B0C" w:rsidRPr="00514BF1" w:rsidTr="00C509E8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F65383" w:rsidRDefault="00F6538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</w:tr>
      <w:tr w:rsidR="00222B0C" w:rsidRPr="00514BF1" w:rsidTr="00C509E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86,0</w:t>
            </w:r>
          </w:p>
        </w:tc>
      </w:tr>
      <w:tr w:rsidR="00222B0C" w:rsidRPr="00514BF1" w:rsidTr="00ED1154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Проценты, полученные от предоставления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222B0C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B0C" w:rsidRPr="00514BF1" w:rsidTr="00C509E8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32,9</w:t>
            </w:r>
          </w:p>
        </w:tc>
      </w:tr>
      <w:tr w:rsidR="00222B0C" w:rsidRPr="00514BF1" w:rsidTr="00C509E8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B0C" w:rsidRPr="00F65383" w:rsidRDefault="00F65383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87,4</w:t>
            </w:r>
          </w:p>
        </w:tc>
      </w:tr>
      <w:tr w:rsidR="00222B0C" w:rsidRPr="00514BF1" w:rsidTr="00C509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0C" w:rsidRPr="009F40D3" w:rsidRDefault="00222B0C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9F40D3" w:rsidRDefault="00222B0C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B1DD6" w:rsidRPr="00CB1DD6" w:rsidTr="00C509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D6" w:rsidRDefault="00CB1DD6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DD6" w:rsidRPr="00CB1DD6" w:rsidRDefault="00CB1DD6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D6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D6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B0C" w:rsidRPr="00514BF1" w:rsidTr="00C509E8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0C" w:rsidRPr="00CB1DD6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0C" w:rsidRPr="009F40D3" w:rsidRDefault="00222B0C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130953,0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0C" w:rsidRPr="009F40D3" w:rsidRDefault="00C509E8" w:rsidP="00C509E8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132577,4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0C" w:rsidRPr="00C509E8" w:rsidRDefault="00C509E8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0C" w:rsidRPr="00CB1DD6" w:rsidRDefault="00CB1DD6" w:rsidP="00FA2E26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144,9</w:t>
            </w:r>
          </w:p>
        </w:tc>
      </w:tr>
    </w:tbl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аналогичным периодом прошлого года поступления в целом возросли на </w:t>
      </w:r>
      <w:r w:rsidR="00444221">
        <w:rPr>
          <w:rFonts w:ascii="Times New Roman" w:hAnsi="Times New Roman" w:cs="Times New Roman"/>
          <w:sz w:val="28"/>
          <w:szCs w:val="28"/>
          <w:lang w:val="ru-RU"/>
        </w:rPr>
        <w:t>43,7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или на </w:t>
      </w:r>
      <w:r w:rsidR="00444221">
        <w:rPr>
          <w:rFonts w:ascii="Times New Roman" w:hAnsi="Times New Roman" w:cs="Times New Roman"/>
          <w:sz w:val="28"/>
          <w:szCs w:val="28"/>
          <w:lang w:val="ru-RU"/>
        </w:rPr>
        <w:t>41058,6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</w:t>
      </w:r>
    </w:p>
    <w:p w:rsidR="00222B0C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Однако наблюдается снижение темпа поступления по следующим доходным источникам:</w:t>
      </w:r>
    </w:p>
    <w:p w:rsidR="00444221" w:rsidRPr="00514BF1" w:rsidRDefault="0044422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госпошлина (не было заявителей);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доходы от сдачи в аренду имущества </w:t>
      </w:r>
      <w:r w:rsidR="00444221">
        <w:rPr>
          <w:rFonts w:ascii="Times New Roman" w:hAnsi="Times New Roman" w:cs="Times New Roman"/>
          <w:sz w:val="28"/>
          <w:szCs w:val="28"/>
          <w:lang w:val="ru-RU"/>
        </w:rPr>
        <w:t xml:space="preserve"> и земли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(за счет расторжения договоров в связи с использованием имущества для муниципальных нужд)</w:t>
      </w:r>
      <w:r w:rsidR="004442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BF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171354C" wp14:editId="4F16886A">
            <wp:extent cx="50387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0C" w:rsidRPr="00514BF1" w:rsidRDefault="00222B0C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Одним из направлений деятельности по укреплению и увеличению доходной базы бюджета является расширение налогооблагаемой базы территории за счет привлечения инвестиций, открытия новых производств. </w:t>
      </w:r>
    </w:p>
    <w:p w:rsidR="00222B0C" w:rsidRPr="00514BF1" w:rsidRDefault="00222B0C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данные задачи решаются за счет </w:t>
      </w:r>
      <w:r w:rsidRPr="0051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повышения условий инвестиционной привлекательности территории.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Основной рост доходов к уровню с 2015 года сложился по следующим источникам: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по налогу на доходы физических лиц поступления увеличились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960,7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129,1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за счет: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>создания новых рабочих мест;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 xml:space="preserve">за счет расширения производств; 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 xml:space="preserve">проводимой работы с хозяйствующими субъектами по открытию обособленных подразделений и уплате налогов по месту осуществления деятельности; 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 xml:space="preserve">проводимых мероприятий по легализации и росту заработной платы; 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>проводимой работы с иностранными гражданами по патенту;</w:t>
      </w:r>
    </w:p>
    <w:p w:rsidR="00222B0C" w:rsidRPr="00514BF1" w:rsidRDefault="00222B0C" w:rsidP="00514BF1">
      <w:pPr>
        <w:pStyle w:val="a3"/>
        <w:numPr>
          <w:ilvl w:val="0"/>
          <w:numId w:val="1"/>
        </w:numPr>
        <w:spacing w:after="0" w:line="23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14BF1">
        <w:rPr>
          <w:rFonts w:ascii="Times New Roman" w:hAnsi="Times New Roman"/>
          <w:sz w:val="28"/>
          <w:szCs w:val="28"/>
        </w:rPr>
        <w:t>прочих мероприятий, направленных на увеличение налога.</w:t>
      </w:r>
    </w:p>
    <w:p w:rsidR="00222B0C" w:rsidRPr="00514BF1" w:rsidRDefault="00222B0C" w:rsidP="00514BF1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по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земельному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налогу выросли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39699,4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9F5501">
        <w:rPr>
          <w:rFonts w:ascii="Times New Roman" w:hAnsi="Times New Roman" w:cs="Times New Roman"/>
          <w:sz w:val="28"/>
          <w:szCs w:val="28"/>
          <w:lang w:val="ru-RU"/>
        </w:rPr>
        <w:t>151,0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за счет </w:t>
      </w:r>
      <w:r w:rsidR="000B41F1">
        <w:rPr>
          <w:rFonts w:ascii="Times New Roman" w:hAnsi="Times New Roman" w:cs="Times New Roman"/>
          <w:sz w:val="28"/>
          <w:szCs w:val="28"/>
          <w:lang w:val="ru-RU"/>
        </w:rPr>
        <w:t>увеличения кадастровой стоимости земли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2B0C" w:rsidRPr="00514BF1" w:rsidRDefault="00222B0C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увеличения объема налоговых и неналоговых доходов в </w:t>
      </w:r>
      <w:r w:rsidR="000B41F1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совместная работа органов местного самоуправления с федеральными структурами, направленная на укрепление доходной части  бюджета </w:t>
      </w:r>
      <w:r w:rsidR="000B41F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на расширение налогооблагаемой базы, на соблюдение налогового законодательства, а также на укрепление платежной дисциплины и сокращения задолженности в бюджет. </w:t>
      </w:r>
    </w:p>
    <w:p w:rsidR="00222B0C" w:rsidRPr="00514BF1" w:rsidRDefault="00222B0C" w:rsidP="00514BF1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Недоимка в бюджет </w:t>
      </w:r>
      <w:r w:rsidR="000B41F1" w:rsidRPr="00FF440A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на начало 2016 года составляла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t>4206,1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рублей. В результате проводимой работы по состоянию на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lastRenderedPageBreak/>
        <w:t>20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.12.2016 года она сократилась на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t>2071,9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на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t>50,7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%, и составила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t>2134,2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 Удельный вес недоимки в объеме налоговых и неналоговых доходов бюджета </w:t>
      </w:r>
      <w:r w:rsidR="00FF440A" w:rsidRPr="00FF440A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составил </w:t>
      </w:r>
      <w:r w:rsidR="00FF440A">
        <w:rPr>
          <w:rFonts w:ascii="Times New Roman" w:hAnsi="Times New Roman" w:cs="Times New Roman"/>
          <w:sz w:val="28"/>
          <w:szCs w:val="28"/>
          <w:lang w:val="ru-RU"/>
        </w:rPr>
        <w:t>3,1</w:t>
      </w:r>
      <w:r w:rsidRPr="00FF440A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222B0C" w:rsidRPr="00514BF1" w:rsidRDefault="00222B0C" w:rsidP="00514BF1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B49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01.01.2017 года недоимка в бюджет </w:t>
      </w:r>
      <w:r w:rsidR="00FF440A" w:rsidRPr="00B10B4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B10B49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="00FF440A" w:rsidRPr="00B10B49">
        <w:rPr>
          <w:rFonts w:ascii="Times New Roman" w:hAnsi="Times New Roman" w:cs="Times New Roman"/>
          <w:sz w:val="28"/>
          <w:szCs w:val="28"/>
          <w:lang w:val="ru-RU"/>
        </w:rPr>
        <w:t>10522,8</w:t>
      </w:r>
      <w:r w:rsidRPr="00B10B49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Увеличение связано с наступлением 1.12.2016 года срока уплаты имущественных налогов физическими лицами. Удельный вес недоимки в объеме налоговых и неналоговых доходов бюджета </w:t>
      </w:r>
      <w:r w:rsidR="00FF440A" w:rsidRPr="00B10B4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B10B49">
        <w:rPr>
          <w:rFonts w:ascii="Times New Roman" w:hAnsi="Times New Roman" w:cs="Times New Roman"/>
          <w:sz w:val="28"/>
          <w:szCs w:val="28"/>
          <w:lang w:val="ru-RU"/>
        </w:rPr>
        <w:t xml:space="preserve"> составил </w:t>
      </w:r>
      <w:r w:rsidR="00B10B49" w:rsidRPr="00B10B49">
        <w:rPr>
          <w:rFonts w:ascii="Times New Roman" w:hAnsi="Times New Roman" w:cs="Times New Roman"/>
          <w:sz w:val="28"/>
          <w:szCs w:val="28"/>
          <w:lang w:val="ru-RU"/>
        </w:rPr>
        <w:t>8,0</w:t>
      </w:r>
      <w:r w:rsidRPr="00B10B49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F40D3" w:rsidRDefault="009F40D3" w:rsidP="009F40D3">
      <w:pPr>
        <w:spacing w:after="0" w:line="23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5C7" w:rsidRPr="00514BF1" w:rsidRDefault="00AA55C7" w:rsidP="009F40D3">
      <w:pPr>
        <w:spacing w:after="0" w:line="23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Безвозмездные поступления</w:t>
      </w:r>
    </w:p>
    <w:p w:rsidR="00AA55C7" w:rsidRPr="00514BF1" w:rsidRDefault="0019598A" w:rsidP="009F40D3">
      <w:pPr>
        <w:spacing w:after="0" w:line="23" w:lineRule="atLeast"/>
        <w:ind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3700"/>
        <w:gridCol w:w="1236"/>
        <w:gridCol w:w="1406"/>
        <w:gridCol w:w="1505"/>
        <w:gridCol w:w="1499"/>
      </w:tblGrid>
      <w:tr w:rsidR="00DE7F03" w:rsidRPr="00514BF1" w:rsidTr="000B41F1">
        <w:trPr>
          <w:trHeight w:val="33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Процент исполнения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отклонения</w:t>
            </w:r>
          </w:p>
        </w:tc>
      </w:tr>
      <w:tr w:rsidR="00DE7F03" w:rsidRPr="00514BF1" w:rsidTr="000B41F1">
        <w:trPr>
          <w:trHeight w:val="33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Безвозмездные поступления, 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1309,4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1217,6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561D49" w:rsidP="00A313A9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31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91,8</w:t>
            </w:r>
          </w:p>
        </w:tc>
      </w:tr>
      <w:tr w:rsidR="00DE7F03" w:rsidRPr="00514BF1" w:rsidTr="000B41F1">
        <w:trPr>
          <w:trHeight w:val="30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DE7F0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1039,4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1039,6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</w:tr>
      <w:tr w:rsidR="00DE7F03" w:rsidRPr="00514BF1" w:rsidTr="000B41F1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03" w:rsidRPr="009F40D3" w:rsidRDefault="00DE7F03" w:rsidP="000B41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Дотации бюджетам </w:t>
            </w:r>
            <w:r w:rsidR="000B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сельских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0B41F1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0B41F1" w:rsidP="000B41F1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561D4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561D4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7F03" w:rsidRPr="00514BF1" w:rsidTr="000B41F1">
        <w:trPr>
          <w:trHeight w:val="8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03" w:rsidRPr="009F40D3" w:rsidRDefault="00DE7F03" w:rsidP="000B41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</w:t>
            </w:r>
            <w:r w:rsidR="000B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венц</w:t>
            </w: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ии бюджетам </w:t>
            </w:r>
            <w:r w:rsidR="000B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0B41F1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0B41F1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0B41F1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0B41F1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B41F1" w:rsidRPr="00514BF1" w:rsidTr="000B41F1">
        <w:trPr>
          <w:trHeight w:val="5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1" w:rsidRPr="009F40D3" w:rsidRDefault="000B41F1" w:rsidP="000B41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венц</w:t>
            </w:r>
            <w:r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ии бюджетам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поселений на осуществление первичного воинского учета на территориях</w:t>
            </w:r>
            <w:r w:rsidR="00A3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1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346,0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1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346,0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1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1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7F03" w:rsidRPr="00514BF1" w:rsidTr="000B41F1">
        <w:trPr>
          <w:trHeight w:val="27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03" w:rsidRPr="00A313A9" w:rsidRDefault="00A313A9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</w:t>
            </w:r>
            <w:r w:rsidR="00DE7F03" w:rsidRPr="00A3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612,0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A313A9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612,0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7F03" w:rsidRPr="00514BF1" w:rsidTr="000B41F1">
        <w:trPr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03" w:rsidRPr="009F40D3" w:rsidRDefault="00A313A9" w:rsidP="00A313A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Доходы бюджетов сельских поселений от  в</w:t>
            </w:r>
            <w:r w:rsidR="00DE7F03"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озврат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DE7F03" w:rsidRPr="009F4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49" w:rsidRPr="009F40D3" w:rsidRDefault="00561D4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7F03" w:rsidRPr="009F40D3" w:rsidRDefault="00A313A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  <w:p w:rsidR="00561D49" w:rsidRPr="009F40D3" w:rsidRDefault="00561D49" w:rsidP="009F40D3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55C7" w:rsidRPr="00514BF1" w:rsidRDefault="00AA55C7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Безвозмездные поступления в бюджет </w:t>
      </w:r>
      <w:r w:rsidR="00A313A9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2016 году составили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1217,6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уточнённый годовой план выполнен на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93,0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55C7" w:rsidRPr="00514BF1" w:rsidRDefault="00AA55C7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структуре безвозмездных поступлений дотация на выравнивание бюджетной обеспеченности составила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16,0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1,3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к общему объему безвозмездных поступлений бюджета. </w:t>
      </w:r>
    </w:p>
    <w:p w:rsidR="00AA55C7" w:rsidRPr="00514BF1" w:rsidRDefault="000A445C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29,3</w:t>
      </w:r>
      <w:r w:rsidR="00AA55C7" w:rsidRPr="00514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процентов безвозмездных поступлений составляют суб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венц</w:t>
      </w:r>
      <w:r w:rsidR="00AA55C7" w:rsidRPr="00514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ии в сумме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356,4</w:t>
      </w:r>
      <w:r w:rsidR="00AA55C7" w:rsidRPr="00514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</w:t>
      </w:r>
    </w:p>
    <w:p w:rsidR="00AA55C7" w:rsidRPr="00514BF1" w:rsidRDefault="000A445C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4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AA55C7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период поступили в размере </w:t>
      </w:r>
      <w:r>
        <w:rPr>
          <w:rFonts w:ascii="Times New Roman" w:hAnsi="Times New Roman" w:cs="Times New Roman"/>
          <w:sz w:val="28"/>
          <w:szCs w:val="28"/>
          <w:lang w:val="ru-RU"/>
        </w:rPr>
        <w:t>612,0</w:t>
      </w:r>
      <w:r w:rsidR="00AA55C7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A55C7" w:rsidRPr="00514BF1" w:rsidRDefault="000A445C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4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Доходы бюджетов сельских поселений от 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AA55C7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AA55C7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– </w:t>
      </w:r>
      <w:r>
        <w:rPr>
          <w:rFonts w:ascii="Times New Roman" w:hAnsi="Times New Roman" w:cs="Times New Roman"/>
          <w:sz w:val="28"/>
          <w:szCs w:val="28"/>
          <w:lang w:val="ru-RU"/>
        </w:rPr>
        <w:t>55,2</w:t>
      </w:r>
      <w:r w:rsidR="00AA55C7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A55C7" w:rsidRPr="00514BF1" w:rsidRDefault="00AA55C7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5C7" w:rsidRPr="00514BF1" w:rsidRDefault="002E6EFB" w:rsidP="009F40D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Расходная часть бюджета </w:t>
      </w:r>
      <w:r w:rsidR="000A445C">
        <w:rPr>
          <w:rFonts w:ascii="Times New Roman" w:hAnsi="Times New Roman" w:cs="Times New Roman"/>
          <w:b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2016 год</w:t>
      </w:r>
    </w:p>
    <w:p w:rsidR="00E508DF" w:rsidRPr="00514BF1" w:rsidRDefault="00E508DF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B65" w:rsidRPr="00514BF1" w:rsidRDefault="00D84B65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бюджета за 2016 год составили в сумме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 xml:space="preserve">140 292,0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или </w:t>
      </w:r>
      <w:r w:rsidR="000A445C">
        <w:rPr>
          <w:rFonts w:ascii="Times New Roman" w:hAnsi="Times New Roman" w:cs="Times New Roman"/>
          <w:sz w:val="28"/>
          <w:szCs w:val="28"/>
          <w:lang w:val="ru-RU"/>
        </w:rPr>
        <w:t>99,8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% к плановым назначениям. Расходы сохранили социальную направленность. Важнейшими направлениями расходования бюджетных средств являются отрасли социальной сферы</w:t>
      </w:r>
    </w:p>
    <w:p w:rsidR="00941D2A" w:rsidRPr="00514BF1" w:rsidRDefault="001A38C4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бюджета </w:t>
      </w:r>
      <w:r w:rsidR="007D5F17" w:rsidRPr="00514BF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F17" w:rsidRPr="00514BF1">
        <w:rPr>
          <w:rFonts w:ascii="Times New Roman" w:hAnsi="Times New Roman" w:cs="Times New Roman"/>
          <w:sz w:val="28"/>
          <w:szCs w:val="28"/>
          <w:lang w:val="ru-RU"/>
        </w:rPr>
        <w:t>92,1</w:t>
      </w:r>
      <w:r w:rsidR="003650F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F17" w:rsidRPr="00514BF1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финансировалась в программном формате на основе 10 муниципальных программ и только </w:t>
      </w:r>
      <w:r w:rsidR="007D5F17" w:rsidRPr="00514BF1">
        <w:rPr>
          <w:rFonts w:ascii="Times New Roman" w:hAnsi="Times New Roman" w:cs="Times New Roman"/>
          <w:sz w:val="28"/>
          <w:szCs w:val="28"/>
          <w:lang w:val="ru-RU"/>
        </w:rPr>
        <w:t>7,9 процентов</w:t>
      </w:r>
      <w:r w:rsidR="00A0440A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- непрограммные р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асходы. </w:t>
      </w:r>
    </w:p>
    <w:p w:rsidR="00FA2E26" w:rsidRDefault="00FA2E26" w:rsidP="009F40D3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9598A" w:rsidRPr="00514BF1" w:rsidRDefault="007841E9" w:rsidP="009F40D3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Исполнение м</w:t>
      </w:r>
      <w:r w:rsidR="0019598A" w:rsidRPr="00514B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униципальны</w:t>
      </w:r>
      <w:r w:rsidRPr="00514B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="0019598A" w:rsidRPr="00514B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программ </w:t>
      </w:r>
      <w:r w:rsidR="00D847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Дубовского сельского поселения </w:t>
      </w:r>
      <w:r w:rsidRPr="00514B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2016 год</w:t>
      </w:r>
    </w:p>
    <w:p w:rsidR="007841E9" w:rsidRPr="00514BF1" w:rsidRDefault="007841E9" w:rsidP="009F40D3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2"/>
        <w:gridCol w:w="5759"/>
        <w:gridCol w:w="1558"/>
        <w:gridCol w:w="1557"/>
      </w:tblGrid>
      <w:tr w:rsidR="00E87D13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2016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Факт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2016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03550D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 w:rsidP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Муниципальная программа "Устойчивое развитие Дубовского сельского поселения на 2015-2020 годы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Pr="0003550D" w:rsidRDefault="0003550D" w:rsidP="006E0F3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83768,</w:t>
            </w:r>
            <w:r w:rsidR="006E0F3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84998,2</w:t>
            </w:r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1 "Обеспечение безопасности жизнедеятельности населения и территории Дубовского с/</w:t>
            </w:r>
            <w:proofErr w:type="gramStart"/>
            <w:r>
              <w:rPr>
                <w:rFonts w:eastAsia="Microsoft YaHei"/>
                <w:color w:val="000000" w:themeColor="dark1"/>
                <w:kern w:val="24"/>
              </w:rPr>
              <w:t>п</w:t>
            </w:r>
            <w:proofErr w:type="gramEnd"/>
            <w:r>
              <w:rPr>
                <w:rFonts w:eastAsia="Microsoft YaHei"/>
                <w:color w:val="000000" w:themeColor="dark1"/>
                <w:kern w:val="24"/>
              </w:rPr>
              <w:t xml:space="preserve"> на 2015-2020 годы"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03550D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499,1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499,1</w:t>
            </w:r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2 "Организация досуга и обеспечение жителей поселения услугами культуры на 2015-2020 годы"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03550D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28443,6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29673,7</w:t>
            </w:r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3 "Развитие физической культуры, массового спорта и молодежной политики на 2015-2020 годы"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D84724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866,0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866,0</w:t>
            </w:r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4 "Развитие дорожной сети Дубовского сельского поселения на 2015-2020 годы"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D84724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18325,2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18325,2</w:t>
            </w:r>
          </w:p>
        </w:tc>
      </w:tr>
      <w:tr w:rsidR="0003550D" w:rsidRPr="00514BF1" w:rsidTr="0003550D">
        <w:trPr>
          <w:trHeight w:val="8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5 "Благоустройство территории Дубовского сельского поселения на 2015-2020 годы"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D84724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32938,2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32938,2</w:t>
            </w:r>
          </w:p>
        </w:tc>
      </w:tr>
      <w:tr w:rsidR="0003550D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03550D" w:rsidRPr="009F40D3" w:rsidRDefault="0003550D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3550D" w:rsidRDefault="0003550D">
            <w:pPr>
              <w:pStyle w:val="a6"/>
              <w:spacing w:after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icrosoft YaHei"/>
                <w:color w:val="000000" w:themeColor="dark1"/>
                <w:kern w:val="24"/>
              </w:rPr>
              <w:t>Подпрограмма 6 «Повышение качества и доступности муниципальных услуг на 2015-2020 год»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D84724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2696,0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03550D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2696,0</w:t>
            </w:r>
          </w:p>
        </w:tc>
      </w:tr>
      <w:tr w:rsidR="00E87D13" w:rsidRPr="00514BF1" w:rsidTr="0003550D">
        <w:trPr>
          <w:trHeight w:val="36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F40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87D13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64405,8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87D13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64132,6</w:t>
            </w:r>
          </w:p>
        </w:tc>
      </w:tr>
      <w:tr w:rsidR="00E87D13" w:rsidRPr="00514BF1" w:rsidTr="0003550D">
        <w:trPr>
          <w:trHeight w:val="478"/>
        </w:trPr>
        <w:tc>
          <w:tcPr>
            <w:tcW w:w="6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87D13" w:rsidRPr="009F40D3" w:rsidRDefault="00E87D13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  <w:proofErr w:type="spellEnd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расходов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87D13" w:rsidRPr="00D84724" w:rsidRDefault="00D84724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148173,9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87D13" w:rsidRPr="006E0F37" w:rsidRDefault="006E0F37" w:rsidP="00514BF1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149130,8</w:t>
            </w:r>
          </w:p>
        </w:tc>
      </w:tr>
    </w:tbl>
    <w:p w:rsidR="006E0F37" w:rsidRDefault="006E0F37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1154" w:rsidRDefault="006E0F37" w:rsidP="00514BF1">
      <w:pPr>
        <w:spacing w:after="0" w:line="23" w:lineRule="atLeast"/>
        <w:jc w:val="both"/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и исполнение муниципальных программ больше</w:t>
      </w:r>
      <w:r w:rsidR="0046029E">
        <w:rPr>
          <w:rFonts w:ascii="Times New Roman" w:hAnsi="Times New Roman" w:cs="Times New Roman"/>
          <w:sz w:val="28"/>
          <w:szCs w:val="28"/>
          <w:lang w:val="ru-RU"/>
        </w:rPr>
        <w:t>, чем расходы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29E">
        <w:rPr>
          <w:rFonts w:ascii="Times New Roman" w:hAnsi="Times New Roman" w:cs="Times New Roman"/>
          <w:sz w:val="28"/>
          <w:szCs w:val="28"/>
          <w:lang w:val="ru-RU"/>
        </w:rPr>
        <w:t>на сумму платных услуг АУК «</w:t>
      </w:r>
      <w:proofErr w:type="spellStart"/>
      <w:r w:rsidR="0046029E">
        <w:rPr>
          <w:rFonts w:ascii="Times New Roman" w:hAnsi="Times New Roman" w:cs="Times New Roman"/>
          <w:sz w:val="28"/>
          <w:szCs w:val="28"/>
          <w:lang w:val="ru-RU"/>
        </w:rPr>
        <w:t>Дубовской</w:t>
      </w:r>
      <w:proofErr w:type="spellEnd"/>
      <w:r w:rsidR="0046029E">
        <w:rPr>
          <w:rFonts w:ascii="Times New Roman" w:hAnsi="Times New Roman" w:cs="Times New Roman"/>
          <w:sz w:val="28"/>
          <w:szCs w:val="28"/>
          <w:lang w:val="ru-RU"/>
        </w:rPr>
        <w:t xml:space="preserve"> Дверец культуры» по подпрограмме 2 «</w:t>
      </w:r>
      <w:r w:rsidR="0046029E" w:rsidRPr="0046029E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>Организация досуга и обеспечение жителей поселения услугами культуры на 2015-2020 годы"</w:t>
      </w:r>
      <w:r w:rsidR="0046029E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>, соответственно план-7608,7 тыс. рублей, факт- 8</w:t>
      </w:r>
      <w:r w:rsidR="00B7222B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>8</w:t>
      </w:r>
      <w:r w:rsidR="0046029E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>38,8 тыс. рублей.</w:t>
      </w:r>
    </w:p>
    <w:p w:rsidR="0046029E" w:rsidRPr="0046029E" w:rsidRDefault="0046029E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0100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Общегосударственные расходы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расходов по данному разделу составило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5361,4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составило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95,1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к годовым бюджетным назначениям (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5634,6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рублей). В этом разделе отражены расходы по подразделам 0106, 0104, 0113</w:t>
      </w:r>
      <w:r w:rsidRPr="00514B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содержание администрации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сумме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4803,0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при плане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4803,0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На содержание контрольно-ревизионной комиссии израсходовано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65,7 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DCE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0113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Другие общегосударственные вопросы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отражены расходы в сумме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492,7 тыс.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рублей мероприятия 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реформированию муниципальных финансов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в сумме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356,4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рублей и государственной регистрации актов гражданского состояния в сумме </w:t>
      </w:r>
      <w:r w:rsidR="008328D3">
        <w:rPr>
          <w:rFonts w:ascii="Times New Roman" w:hAnsi="Times New Roman" w:cs="Times New Roman"/>
          <w:sz w:val="28"/>
          <w:szCs w:val="28"/>
          <w:lang w:val="ru-RU"/>
        </w:rPr>
        <w:t>10,4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D4DCE" w:rsidRPr="00514BF1" w:rsidRDefault="00BD4DCE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DCE" w:rsidRPr="00514BF1" w:rsidRDefault="00BD4DCE" w:rsidP="001A159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0200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оборона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D4DCE" w:rsidRPr="00514BF1" w:rsidRDefault="00BD4DCE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DCE" w:rsidRPr="00514BF1" w:rsidRDefault="00BD4DCE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расходов по разделу 02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Национальная оборона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</w:t>
      </w:r>
      <w:r w:rsidR="00430BE4">
        <w:rPr>
          <w:rFonts w:ascii="Times New Roman" w:hAnsi="Times New Roman" w:cs="Times New Roman"/>
          <w:sz w:val="28"/>
          <w:szCs w:val="28"/>
          <w:lang w:val="ru-RU"/>
        </w:rPr>
        <w:t>828,7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из них:</w:t>
      </w:r>
    </w:p>
    <w:p w:rsidR="00BD4DCE" w:rsidRPr="00514BF1" w:rsidRDefault="00BD4DCE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30BE4">
        <w:rPr>
          <w:rFonts w:ascii="Times New Roman" w:hAnsi="Times New Roman" w:cs="Times New Roman"/>
          <w:sz w:val="28"/>
          <w:szCs w:val="28"/>
          <w:lang w:val="ru-RU"/>
        </w:rPr>
        <w:t xml:space="preserve">818,7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– </w:t>
      </w:r>
      <w:r w:rsidR="00430BE4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мероприятия </w:t>
      </w:r>
      <w:r w:rsidR="00430BE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осуществлени</w:t>
      </w:r>
      <w:r w:rsidR="00430BE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первичного воинского учета на территориях, где отсутствуют военные комиссариаты;</w:t>
      </w:r>
    </w:p>
    <w:p w:rsidR="00BD4DCE" w:rsidRPr="00514BF1" w:rsidRDefault="00BD4DCE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30BE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– на мероприятия по мобилизационной подготовке экономики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включены в муниципальную программу, подпрограмма 2 </w:t>
      </w:r>
      <w:r w:rsidR="001049B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«Обеспечение безопасности жизнедеятельности населения 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 xml:space="preserve">и территории Дубовского сельского поселения </w:t>
      </w:r>
      <w:r w:rsidR="001049B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на 2015-2020 годы»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0300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безопасность и правоохранительная деятельность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расходов по разделу 0300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Национальная безопасность и правоохранительная деятельность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проходило в рамках муниципальн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безопасности жизнедеятельности населения </w:t>
      </w:r>
      <w:r w:rsidR="00B7222B">
        <w:rPr>
          <w:rFonts w:ascii="Times New Roman" w:hAnsi="Times New Roman" w:cs="Times New Roman"/>
          <w:sz w:val="28"/>
          <w:szCs w:val="28"/>
          <w:lang w:val="ru-RU"/>
        </w:rPr>
        <w:t xml:space="preserve">и территории Дубовского сельского поселения 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на 2015-2020 годы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 сумме 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>489,1</w:t>
      </w:r>
      <w:r w:rsidR="00BD4DC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разделу 0400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экономика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7FE1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в бюджете 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A37FE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исполнены в сумме 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>24238,0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при плановом назначении </w:t>
      </w:r>
      <w:r w:rsidR="001049B1">
        <w:rPr>
          <w:rFonts w:ascii="Times New Roman" w:hAnsi="Times New Roman" w:cs="Times New Roman"/>
          <w:sz w:val="28"/>
          <w:szCs w:val="28"/>
          <w:lang w:val="ru-RU"/>
        </w:rPr>
        <w:t>24238,0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</w:t>
      </w:r>
    </w:p>
    <w:p w:rsidR="00A37FE1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0409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Дорожное хозяйство (дорожные фонды)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расходы были профинансированы в сумме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18325,2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что составило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13,1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от общих расходов 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2016 года</w:t>
      </w:r>
      <w:r w:rsidR="00A37FE1" w:rsidRPr="00514BF1"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A37FE1" w:rsidRPr="00514BF1" w:rsidRDefault="00A37FE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содержание и ремонт автомобильных дорог общего пользования местного назначения–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2723,0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445595" w:rsidRPr="00514BF1" w:rsidRDefault="00A37FE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троительство (реконструкция) автомобильных дорог общего пользования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и тротуаров –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15602,2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0412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Другие вопросы в области национальной экономики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расходы исполнены в сумме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5912,8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асходы были направлены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содержание по смете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обслуживающего персонала администрации Дубовского сельского поселения в сумме</w:t>
      </w:r>
      <w:r w:rsidR="00445595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 xml:space="preserve">2851,8 тыс. рублей, 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МАУ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>МФЦ Белгородского района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программы </w:t>
      </w:r>
      <w:r w:rsidR="005032C8" w:rsidRPr="005032C8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>Подпрограмма 6 «Повышение качества и доступности муниципальных услуг на 2015-2020 год»</w:t>
      </w:r>
      <w:r w:rsidR="005032C8">
        <w:rPr>
          <w:rFonts w:ascii="Times New Roman" w:eastAsia="Microsoft YaHei" w:hAnsi="Times New Roman" w:cs="Times New Roman"/>
          <w:color w:val="000000" w:themeColor="dark1"/>
          <w:kern w:val="24"/>
          <w:sz w:val="28"/>
          <w:szCs w:val="28"/>
          <w:lang w:val="ru-RU"/>
        </w:rPr>
        <w:t xml:space="preserve"> в сумме 2696,0 тыс. рублей</w:t>
      </w:r>
      <w:r w:rsidR="00B157C9" w:rsidRPr="005032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>на мероприятия по землеустройству и землепользованию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2C8">
        <w:rPr>
          <w:rFonts w:ascii="Times New Roman" w:hAnsi="Times New Roman" w:cs="Times New Roman"/>
          <w:sz w:val="28"/>
          <w:szCs w:val="28"/>
          <w:lang w:val="ru-RU"/>
        </w:rPr>
        <w:t>в сумме 365,0 тыс. рублей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разделу 0500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Жилищно-коммунальное хозяйство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7C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исполнены в сумме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35012,9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при плане –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35012,9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составило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>5,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процентов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от общих расходов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157C9" w:rsidRPr="00514BF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0503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расходы бюджета составили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35012,9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CC7CE6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Средства направлены: </w:t>
      </w:r>
    </w:p>
    <w:p w:rsidR="006B2FB9" w:rsidRPr="00514BF1" w:rsidRDefault="00CC7CE6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на мероприятия по благоустройству и озеленению населенных пунктов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27508,6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предоставление субсидий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МБУ «благоустройство п. Дубовое»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муниципальн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D2453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в сумме 17787,6 тыс. рублей;</w:t>
      </w:r>
    </w:p>
    <w:p w:rsidR="00CC7CE6" w:rsidRPr="00514BF1" w:rsidRDefault="00CC7CE6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на организацию наружного освещения населенных пунктов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6149,4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C7CE6" w:rsidRPr="00514BF1" w:rsidRDefault="00CC7CE6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на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расчистку пруда в п. </w:t>
      </w:r>
      <w:proofErr w:type="gramStart"/>
      <w:r w:rsidR="00ED2453">
        <w:rPr>
          <w:rFonts w:ascii="Times New Roman" w:hAnsi="Times New Roman" w:cs="Times New Roman"/>
          <w:sz w:val="28"/>
          <w:szCs w:val="28"/>
          <w:lang w:val="ru-RU"/>
        </w:rPr>
        <w:t>Дубовое</w:t>
      </w:r>
      <w:proofErr w:type="gramEnd"/>
      <w:r w:rsidR="00ED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2453">
        <w:rPr>
          <w:rFonts w:ascii="Times New Roman" w:hAnsi="Times New Roman" w:cs="Times New Roman"/>
          <w:sz w:val="28"/>
          <w:szCs w:val="28"/>
          <w:lang w:val="ru-RU"/>
        </w:rPr>
        <w:t>1354,9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C7CE6" w:rsidRPr="00514BF1" w:rsidRDefault="00CC7CE6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CE6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0700 </w:t>
      </w:r>
      <w:r w:rsidR="0019598A"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Образование</w:t>
      </w:r>
      <w:r w:rsidR="0019598A"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C7CE6" w:rsidRPr="00514BF1" w:rsidRDefault="00CC7CE6" w:rsidP="00514BF1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              По разделу 0700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 расходов бюджета составило </w:t>
      </w:r>
      <w:r w:rsidR="00DF1C91">
        <w:rPr>
          <w:rFonts w:ascii="Times New Roman" w:hAnsi="Times New Roman" w:cs="Times New Roman"/>
          <w:bCs/>
          <w:sz w:val="28"/>
          <w:szCs w:val="28"/>
          <w:lang w:val="ru-RU"/>
        </w:rPr>
        <w:t>100</w:t>
      </w:r>
      <w:r w:rsidRPr="00514BF1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DF1C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сумме 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45049,2</w:t>
      </w:r>
      <w:r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рублей. </w:t>
      </w:r>
      <w:r w:rsidR="00BD6AFD" w:rsidRPr="00514BF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дельный вес в общих расходах бюджета </w:t>
      </w:r>
      <w:r w:rsidR="00BD6AFD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32,1</w:t>
      </w:r>
      <w:r w:rsidR="00BD6AFD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Отрасль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расходы на предоставление </w:t>
      </w:r>
      <w:r w:rsidR="00DF1C91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на осуществление финансирования образовательных учреждений 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0701 исполнение расходов бюджета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21156,0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6AFD" w:rsidRPr="00514BF1" w:rsidRDefault="00BD6AFD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на обеспечение деятельности муниципальн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дошкольн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 xml:space="preserve">МДОУ «Детский сад общеразвивающего вида №8 п. Дубовое Белгородского района Белгородской области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21156,0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B2FB9" w:rsidRPr="00514BF1" w:rsidRDefault="006B2FB9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0702 исполнение расходов бюджета составило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22816,0</w:t>
      </w:r>
      <w:r w:rsidR="003650FE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и   были направлены на реализацию мероприятий: </w:t>
      </w:r>
    </w:p>
    <w:p w:rsidR="00582B36" w:rsidRPr="00514BF1" w:rsidRDefault="00582B36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>на обеспечение деятельности муниципальн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МОУ «Начальная школа п. Дубовое и МОУ «</w:t>
      </w:r>
      <w:proofErr w:type="spellStart"/>
      <w:r w:rsidR="0013654C">
        <w:rPr>
          <w:rFonts w:ascii="Times New Roman" w:hAnsi="Times New Roman" w:cs="Times New Roman"/>
          <w:sz w:val="28"/>
          <w:szCs w:val="28"/>
          <w:lang w:val="ru-RU"/>
        </w:rPr>
        <w:t>Дубовская</w:t>
      </w:r>
      <w:proofErr w:type="spellEnd"/>
      <w:r w:rsidR="0013654C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Белгородского района Белгородской области с углубленным изучением отдельных предметов»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>22816,0</w:t>
      </w:r>
      <w:r w:rsidR="0013654C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D36BFE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C30" w:rsidRPr="00514BF1" w:rsidRDefault="00486C30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по разделу 0707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Молодежная политика и оздоровление детей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13654C">
        <w:rPr>
          <w:rFonts w:ascii="Times New Roman" w:hAnsi="Times New Roman" w:cs="Times New Roman"/>
          <w:sz w:val="28"/>
          <w:szCs w:val="28"/>
          <w:lang w:val="ru-RU"/>
        </w:rPr>
        <w:t xml:space="preserve">1077,2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600A1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, из них на мероприятия по оздоровлению детей –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689,0</w:t>
      </w:r>
      <w:r w:rsidR="00600A1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C30" w:rsidRPr="00514BF1" w:rsidRDefault="00486C30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разделу 0800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Культура, кинематография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F91" w:rsidRPr="00514BF1" w:rsidRDefault="006B2FB9" w:rsidP="00A2130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00A1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0801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профинансировано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20834,9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составляет 100 % от годового плана. 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Удельный вес в общих расходах бюджета составляет 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14,9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4320"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44F91" w:rsidRPr="00514BF1" w:rsidRDefault="00E44F9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Расходы производились </w:t>
      </w:r>
      <w:proofErr w:type="gramStart"/>
      <w:r w:rsidRPr="00514BF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14B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4F91" w:rsidRPr="00514BF1" w:rsidRDefault="00E44F9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предоставление субсидий автономн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АУК «</w:t>
      </w:r>
      <w:proofErr w:type="spellStart"/>
      <w:r w:rsidR="00A21302">
        <w:rPr>
          <w:rFonts w:ascii="Times New Roman" w:hAnsi="Times New Roman" w:cs="Times New Roman"/>
          <w:sz w:val="28"/>
          <w:szCs w:val="28"/>
          <w:lang w:val="ru-RU"/>
        </w:rPr>
        <w:t>Дубовской</w:t>
      </w:r>
      <w:proofErr w:type="spellEnd"/>
      <w:r w:rsidR="00A21302">
        <w:rPr>
          <w:rFonts w:ascii="Times New Roman" w:hAnsi="Times New Roman" w:cs="Times New Roman"/>
          <w:sz w:val="28"/>
          <w:szCs w:val="28"/>
          <w:lang w:val="ru-RU"/>
        </w:rPr>
        <w:t xml:space="preserve">  Дворец ку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льт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уры»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 выполнение муниципального задания –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17147,6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E38AF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 xml:space="preserve">на строительство памятника участникам ВОВ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44F9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1855,7</w:t>
      </w:r>
      <w:r w:rsidR="00E44F9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 w:rsidR="00A213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1302" w:rsidRPr="00514BF1" w:rsidRDefault="00A21302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капитальный ремонт крыши Дома культуры – 996,0 тыс. рублей.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1100 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 и спорт</w:t>
      </w:r>
      <w:r w:rsidR="0019598A" w:rsidRPr="00514BF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         Расходы </w:t>
      </w:r>
      <w:r w:rsidR="00D95D9B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разделу составили 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8477,8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или на 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% к уточненному плану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Удельный вес в общих расходах бюджета составляет 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6,0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64320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4320" w:rsidRPr="00514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A64320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1102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Массовый спорт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расходы исполнены в сумме 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>8323,9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 w:rsidR="00A64320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</w:p>
    <w:p w:rsidR="00A64320" w:rsidRDefault="00A64320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межбюджетные трансферты Белгородскому району на ремонт бассейна в сумме 8000,0 тыс. рублей;</w:t>
      </w:r>
    </w:p>
    <w:p w:rsidR="00134EAA" w:rsidRDefault="00134EAA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приобретение спортивного оборудования в сумме 174,1 тыс. рублей на стадион и ул.</w:t>
      </w:r>
      <w:r w:rsidR="00BF0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1Б и 1в;</w:t>
      </w:r>
    </w:p>
    <w:p w:rsidR="00A64320" w:rsidRDefault="00A64320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приобретение спортивной формы и инвентаря командам п. Дубовое в сумме 122,8 тыс. рублей.</w:t>
      </w:r>
    </w:p>
    <w:p w:rsidR="006B2FB9" w:rsidRPr="00514BF1" w:rsidRDefault="00A64320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FB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1105 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B2FB9" w:rsidRPr="00514BF1">
        <w:rPr>
          <w:rFonts w:ascii="Times New Roman" w:hAnsi="Times New Roman" w:cs="Times New Roman"/>
          <w:sz w:val="28"/>
          <w:szCs w:val="28"/>
          <w:lang w:val="ru-RU"/>
        </w:rPr>
        <w:t>Другие расходы в области физической культуры и спорта</w:t>
      </w:r>
      <w:r w:rsidR="0019598A" w:rsidRPr="00514B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B2FB9" w:rsidRPr="00514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FB9" w:rsidRPr="00514BF1">
        <w:rPr>
          <w:rFonts w:ascii="Times New Roman" w:hAnsi="Times New Roman" w:cs="Times New Roman"/>
          <w:sz w:val="28"/>
          <w:szCs w:val="28"/>
          <w:lang w:val="ru-RU"/>
        </w:rPr>
        <w:t>расходы бюджет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2FB9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t>на оплату коммунальных услуг спортивного куба «Боец»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153,9 тыс. рублей</w:t>
      </w:r>
      <w:r w:rsidR="00523551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FB9" w:rsidRPr="00514BF1" w:rsidRDefault="006B2FB9" w:rsidP="001A159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b/>
          <w:sz w:val="28"/>
          <w:szCs w:val="28"/>
          <w:lang w:val="ru-RU"/>
        </w:rPr>
        <w:t>Источники финансирования дефицита бюджета</w:t>
      </w:r>
    </w:p>
    <w:p w:rsidR="006B2FB9" w:rsidRPr="00514BF1" w:rsidRDefault="006B2FB9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2FB9" w:rsidRPr="00514BF1" w:rsidRDefault="006B2FB9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С учетом уточнения бюджета в 201</w:t>
      </w:r>
      <w:r w:rsidR="0038010B" w:rsidRPr="00514BF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году на остатки средств на начало года, бюджет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 с дефицитом в сумме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>8302,8</w:t>
      </w:r>
      <w:r w:rsidR="0038010B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рублей, исполнен с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фицитом в сумме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>6497,0</w:t>
      </w:r>
      <w:r w:rsidR="0038010B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9D6" w:rsidRPr="00514BF1" w:rsidRDefault="00C11E1B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Средства резервного фонда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 xml:space="preserve">не  </w:t>
      </w:r>
      <w:r w:rsidR="00575998"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использованы в сумме </w:t>
      </w:r>
      <w:r w:rsidR="00134EAA">
        <w:rPr>
          <w:rFonts w:ascii="Times New Roman" w:hAnsi="Times New Roman" w:cs="Times New Roman"/>
          <w:sz w:val="28"/>
          <w:szCs w:val="28"/>
          <w:lang w:val="ru-RU"/>
        </w:rPr>
        <w:t>273,2 тыс. рублей</w:t>
      </w:r>
      <w:proofErr w:type="gramStart"/>
      <w:r w:rsidR="00134E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34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4EA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134EAA">
        <w:rPr>
          <w:rFonts w:ascii="Times New Roman" w:hAnsi="Times New Roman" w:cs="Times New Roman"/>
          <w:sz w:val="28"/>
          <w:szCs w:val="28"/>
          <w:lang w:val="ru-RU"/>
        </w:rPr>
        <w:t>ак как не было потребности</w:t>
      </w:r>
      <w:r w:rsidR="00575998"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B65" w:rsidRDefault="00D84B65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35E" w:rsidRDefault="00BF035E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35E" w:rsidRDefault="00BF035E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BF1" w:rsidRPr="00514BF1" w:rsidRDefault="00514BF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исполнения бюджета за 2016 год свидетельствуют о выполнении поставленных целей и задач бюджетной политики </w:t>
      </w:r>
      <w:r w:rsidR="00BF035E">
        <w:rPr>
          <w:rFonts w:ascii="Times New Roman" w:hAnsi="Times New Roman" w:cs="Times New Roman"/>
          <w:sz w:val="28"/>
          <w:szCs w:val="28"/>
          <w:lang w:val="ru-RU"/>
        </w:rPr>
        <w:t>Дубовского сельского поселения</w:t>
      </w:r>
      <w:r w:rsidRPr="00514B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1" w:rsidRPr="00514BF1" w:rsidRDefault="00514BF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Эффективность проводимой органами местного самоуправления бюджетной политики подтверждается отсутствием по состоянию на 01.01.2017 года:</w:t>
      </w:r>
    </w:p>
    <w:p w:rsidR="00514BF1" w:rsidRPr="00514BF1" w:rsidRDefault="00514BF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просроченной кредиторской задолженности по всем финансовым обязательствам;</w:t>
      </w:r>
    </w:p>
    <w:p w:rsidR="00514BF1" w:rsidRPr="0065209D" w:rsidRDefault="00514BF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09D">
        <w:rPr>
          <w:rFonts w:ascii="Times New Roman" w:hAnsi="Times New Roman" w:cs="Times New Roman"/>
          <w:sz w:val="28"/>
          <w:szCs w:val="28"/>
          <w:lang w:val="ru-RU"/>
        </w:rPr>
        <w:t>- долговых обязательств.</w:t>
      </w:r>
    </w:p>
    <w:p w:rsidR="00514BF1" w:rsidRPr="00514BF1" w:rsidRDefault="00514BF1" w:rsidP="00514BF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Поступившие в 2016 году доходы позволили обеспечить исполнение всех обязательств, установленных законодательством и обязательств бюджетных учреждений гражданско-правового характера (выплата заработной платы работникам бюджетных учреждений, оплата коммунальных услуг, расчеты с поставщиками и подрядчиками).</w:t>
      </w:r>
    </w:p>
    <w:p w:rsidR="00514BF1" w:rsidRPr="00514BF1" w:rsidRDefault="00514BF1" w:rsidP="00514BF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Несмотря на то, что в прошедшем году удалось решить ряд социальных программ, это не значит, что все проблемы в финансовом плане решены.</w:t>
      </w:r>
    </w:p>
    <w:p w:rsidR="00514BF1" w:rsidRPr="00514BF1" w:rsidRDefault="00514BF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В целях улучшения качества администрирования доходов следует:</w:t>
      </w:r>
    </w:p>
    <w:p w:rsidR="00514BF1" w:rsidRPr="00514BF1" w:rsidRDefault="00514BF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продолжить взаимодействие с налоговыми органами по повышению уровня собираемости доходов и снижения недоимки;</w:t>
      </w:r>
    </w:p>
    <w:p w:rsidR="00514BF1" w:rsidRPr="00514BF1" w:rsidRDefault="00514BF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проводить систематический анализ поступлений налога на доходы физических лиц и имущественных налогов;</w:t>
      </w:r>
    </w:p>
    <w:p w:rsidR="00514BF1" w:rsidRPr="00514BF1" w:rsidRDefault="00514BF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- продолжить работу по вопросам легализации «теневой» заработной платы и мобилизации доходов в бюджеты всех уровней;</w:t>
      </w:r>
    </w:p>
    <w:p w:rsidR="00514BF1" w:rsidRPr="00514BF1" w:rsidRDefault="00514BF1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BF1">
        <w:rPr>
          <w:rFonts w:ascii="Times New Roman" w:hAnsi="Times New Roman" w:cs="Times New Roman"/>
          <w:sz w:val="28"/>
          <w:szCs w:val="28"/>
          <w:lang w:val="ru-RU"/>
        </w:rPr>
        <w:t>Будет продолжена реализация мероприятий, направленных на оптимизацию бюджетных расходов.</w:t>
      </w:r>
    </w:p>
    <w:p w:rsidR="00D84B65" w:rsidRPr="00514BF1" w:rsidRDefault="00D84B65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B65" w:rsidRPr="00514BF1" w:rsidRDefault="00D84B65" w:rsidP="00514BF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52" w:rsidRPr="00514BF1" w:rsidRDefault="00BF035E" w:rsidP="00514BF1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Главный бухгалтер</w:t>
      </w:r>
      <w:r w:rsidR="00FB1D52" w:rsidRPr="00514B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B1D52" w:rsidRPr="00514B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B1D52" w:rsidRPr="00514B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B1D52" w:rsidRPr="00514BF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 Белозерова</w:t>
      </w:r>
    </w:p>
    <w:sectPr w:rsidR="00FB1D52" w:rsidRPr="00514B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C2" w:rsidRDefault="00B05BC2" w:rsidP="00491B80">
      <w:pPr>
        <w:spacing w:after="0" w:line="240" w:lineRule="auto"/>
      </w:pPr>
      <w:r>
        <w:separator/>
      </w:r>
    </w:p>
  </w:endnote>
  <w:endnote w:type="continuationSeparator" w:id="0">
    <w:p w:rsidR="00B05BC2" w:rsidRDefault="00B05BC2" w:rsidP="004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C2" w:rsidRDefault="00B05BC2" w:rsidP="00491B80">
      <w:pPr>
        <w:spacing w:after="0" w:line="240" w:lineRule="auto"/>
      </w:pPr>
      <w:r>
        <w:separator/>
      </w:r>
    </w:p>
  </w:footnote>
  <w:footnote w:type="continuationSeparator" w:id="0">
    <w:p w:rsidR="00B05BC2" w:rsidRDefault="00B05BC2" w:rsidP="0049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A" w:rsidRDefault="00134EA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92"/>
    <w:multiLevelType w:val="hybridMultilevel"/>
    <w:tmpl w:val="370E8162"/>
    <w:lvl w:ilvl="0" w:tplc="F0D267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91D"/>
    <w:multiLevelType w:val="multilevel"/>
    <w:tmpl w:val="B784E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D1899"/>
    <w:multiLevelType w:val="multilevel"/>
    <w:tmpl w:val="607A8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10DBE"/>
    <w:multiLevelType w:val="multilevel"/>
    <w:tmpl w:val="2EA03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B5149"/>
    <w:multiLevelType w:val="multilevel"/>
    <w:tmpl w:val="4D8E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60529"/>
    <w:multiLevelType w:val="hybridMultilevel"/>
    <w:tmpl w:val="F6B87EF6"/>
    <w:lvl w:ilvl="0" w:tplc="2CCA900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0161"/>
    <w:multiLevelType w:val="hybridMultilevel"/>
    <w:tmpl w:val="42F2C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62DCF"/>
    <w:multiLevelType w:val="multilevel"/>
    <w:tmpl w:val="3182D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30060"/>
    <w:multiLevelType w:val="hybridMultilevel"/>
    <w:tmpl w:val="02B88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394ADB"/>
    <w:multiLevelType w:val="multilevel"/>
    <w:tmpl w:val="D47C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785019"/>
    <w:multiLevelType w:val="multilevel"/>
    <w:tmpl w:val="06C06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334078"/>
    <w:multiLevelType w:val="hybridMultilevel"/>
    <w:tmpl w:val="0352B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0A0AE9"/>
    <w:multiLevelType w:val="multilevel"/>
    <w:tmpl w:val="6FDCC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E3106"/>
    <w:multiLevelType w:val="multilevel"/>
    <w:tmpl w:val="CE80B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94C9E"/>
    <w:multiLevelType w:val="multilevel"/>
    <w:tmpl w:val="124C6F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348C9"/>
    <w:multiLevelType w:val="multilevel"/>
    <w:tmpl w:val="10E44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66EE6"/>
    <w:multiLevelType w:val="multilevel"/>
    <w:tmpl w:val="553EB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99"/>
    <w:rsid w:val="00010F39"/>
    <w:rsid w:val="00025684"/>
    <w:rsid w:val="00026CCC"/>
    <w:rsid w:val="0003550D"/>
    <w:rsid w:val="000356EF"/>
    <w:rsid w:val="000366C5"/>
    <w:rsid w:val="000429D3"/>
    <w:rsid w:val="00042F07"/>
    <w:rsid w:val="00043E0C"/>
    <w:rsid w:val="0004501B"/>
    <w:rsid w:val="00052C33"/>
    <w:rsid w:val="00052C6B"/>
    <w:rsid w:val="00054BCB"/>
    <w:rsid w:val="00061E64"/>
    <w:rsid w:val="00082DA4"/>
    <w:rsid w:val="000A101C"/>
    <w:rsid w:val="000A10D6"/>
    <w:rsid w:val="000A3505"/>
    <w:rsid w:val="000A40A0"/>
    <w:rsid w:val="000A445C"/>
    <w:rsid w:val="000A4E5B"/>
    <w:rsid w:val="000A6970"/>
    <w:rsid w:val="000B41F1"/>
    <w:rsid w:val="000C0215"/>
    <w:rsid w:val="000D749D"/>
    <w:rsid w:val="000E2455"/>
    <w:rsid w:val="000E6A0F"/>
    <w:rsid w:val="000E6BEC"/>
    <w:rsid w:val="000F1655"/>
    <w:rsid w:val="0010081E"/>
    <w:rsid w:val="00100F3F"/>
    <w:rsid w:val="00101146"/>
    <w:rsid w:val="001049B1"/>
    <w:rsid w:val="00105948"/>
    <w:rsid w:val="00111AFD"/>
    <w:rsid w:val="00111B59"/>
    <w:rsid w:val="00116202"/>
    <w:rsid w:val="00127E9D"/>
    <w:rsid w:val="00130EAA"/>
    <w:rsid w:val="00134EAA"/>
    <w:rsid w:val="0013623C"/>
    <w:rsid w:val="0013654C"/>
    <w:rsid w:val="0014324A"/>
    <w:rsid w:val="00150345"/>
    <w:rsid w:val="00150FA2"/>
    <w:rsid w:val="001513D1"/>
    <w:rsid w:val="00151C46"/>
    <w:rsid w:val="001755C6"/>
    <w:rsid w:val="00190377"/>
    <w:rsid w:val="0019598A"/>
    <w:rsid w:val="001A159B"/>
    <w:rsid w:val="001A253E"/>
    <w:rsid w:val="001A2F78"/>
    <w:rsid w:val="001A38C4"/>
    <w:rsid w:val="001B2342"/>
    <w:rsid w:val="001B2800"/>
    <w:rsid w:val="001B3BF3"/>
    <w:rsid w:val="001C6F14"/>
    <w:rsid w:val="001D2D1D"/>
    <w:rsid w:val="001D5410"/>
    <w:rsid w:val="001E069C"/>
    <w:rsid w:val="001E7555"/>
    <w:rsid w:val="001F4EE7"/>
    <w:rsid w:val="00204D39"/>
    <w:rsid w:val="00216794"/>
    <w:rsid w:val="002176E6"/>
    <w:rsid w:val="00217DCB"/>
    <w:rsid w:val="00221877"/>
    <w:rsid w:val="00222B0C"/>
    <w:rsid w:val="00223010"/>
    <w:rsid w:val="002275C3"/>
    <w:rsid w:val="002333D1"/>
    <w:rsid w:val="00244985"/>
    <w:rsid w:val="002478C3"/>
    <w:rsid w:val="002550C0"/>
    <w:rsid w:val="00270E41"/>
    <w:rsid w:val="00281A48"/>
    <w:rsid w:val="00283CB2"/>
    <w:rsid w:val="00284613"/>
    <w:rsid w:val="00286981"/>
    <w:rsid w:val="0029149E"/>
    <w:rsid w:val="00291ABA"/>
    <w:rsid w:val="002962EE"/>
    <w:rsid w:val="002B067B"/>
    <w:rsid w:val="002B238A"/>
    <w:rsid w:val="002C26DD"/>
    <w:rsid w:val="002D7448"/>
    <w:rsid w:val="002E1B8C"/>
    <w:rsid w:val="002E4191"/>
    <w:rsid w:val="002E6EFB"/>
    <w:rsid w:val="002E7957"/>
    <w:rsid w:val="002F3DDA"/>
    <w:rsid w:val="00306407"/>
    <w:rsid w:val="00317FC2"/>
    <w:rsid w:val="003210A4"/>
    <w:rsid w:val="0032285D"/>
    <w:rsid w:val="00327435"/>
    <w:rsid w:val="003274B7"/>
    <w:rsid w:val="00360097"/>
    <w:rsid w:val="003618C1"/>
    <w:rsid w:val="003650FE"/>
    <w:rsid w:val="00371622"/>
    <w:rsid w:val="003725C5"/>
    <w:rsid w:val="00373D78"/>
    <w:rsid w:val="00377D33"/>
    <w:rsid w:val="0038010B"/>
    <w:rsid w:val="00381ADF"/>
    <w:rsid w:val="003839A7"/>
    <w:rsid w:val="003846AB"/>
    <w:rsid w:val="003906FF"/>
    <w:rsid w:val="00391261"/>
    <w:rsid w:val="00396ABE"/>
    <w:rsid w:val="00397650"/>
    <w:rsid w:val="00397BE9"/>
    <w:rsid w:val="003A0939"/>
    <w:rsid w:val="003A4FC0"/>
    <w:rsid w:val="003B3F5B"/>
    <w:rsid w:val="003C08D6"/>
    <w:rsid w:val="003C16A7"/>
    <w:rsid w:val="003C3ED6"/>
    <w:rsid w:val="003D0FEA"/>
    <w:rsid w:val="003D6158"/>
    <w:rsid w:val="003E0342"/>
    <w:rsid w:val="003E7F3E"/>
    <w:rsid w:val="003F3607"/>
    <w:rsid w:val="00402665"/>
    <w:rsid w:val="00415134"/>
    <w:rsid w:val="004229FC"/>
    <w:rsid w:val="00430BE4"/>
    <w:rsid w:val="00431112"/>
    <w:rsid w:val="004316FB"/>
    <w:rsid w:val="00437999"/>
    <w:rsid w:val="00442ED0"/>
    <w:rsid w:val="00444221"/>
    <w:rsid w:val="00445595"/>
    <w:rsid w:val="004470C9"/>
    <w:rsid w:val="00447BEA"/>
    <w:rsid w:val="00451CC7"/>
    <w:rsid w:val="0046029E"/>
    <w:rsid w:val="00461F75"/>
    <w:rsid w:val="00464B41"/>
    <w:rsid w:val="00467099"/>
    <w:rsid w:val="00472996"/>
    <w:rsid w:val="00480485"/>
    <w:rsid w:val="00484069"/>
    <w:rsid w:val="00486C30"/>
    <w:rsid w:val="00491B80"/>
    <w:rsid w:val="004A30FA"/>
    <w:rsid w:val="004A51CA"/>
    <w:rsid w:val="004B099D"/>
    <w:rsid w:val="004B1162"/>
    <w:rsid w:val="004B7097"/>
    <w:rsid w:val="004F6706"/>
    <w:rsid w:val="00500413"/>
    <w:rsid w:val="00500C96"/>
    <w:rsid w:val="005019D6"/>
    <w:rsid w:val="00501BCC"/>
    <w:rsid w:val="005031D3"/>
    <w:rsid w:val="005032C8"/>
    <w:rsid w:val="00510050"/>
    <w:rsid w:val="00512901"/>
    <w:rsid w:val="00512DE2"/>
    <w:rsid w:val="00514BF1"/>
    <w:rsid w:val="00523551"/>
    <w:rsid w:val="00523E05"/>
    <w:rsid w:val="005240F8"/>
    <w:rsid w:val="005242BD"/>
    <w:rsid w:val="00526BFA"/>
    <w:rsid w:val="005347B0"/>
    <w:rsid w:val="00540368"/>
    <w:rsid w:val="00541B82"/>
    <w:rsid w:val="00545225"/>
    <w:rsid w:val="00556A37"/>
    <w:rsid w:val="00561D49"/>
    <w:rsid w:val="005638A6"/>
    <w:rsid w:val="00563EC2"/>
    <w:rsid w:val="0057338E"/>
    <w:rsid w:val="005740F2"/>
    <w:rsid w:val="00575998"/>
    <w:rsid w:val="00582B36"/>
    <w:rsid w:val="0059175B"/>
    <w:rsid w:val="005917C7"/>
    <w:rsid w:val="00591DBD"/>
    <w:rsid w:val="00597740"/>
    <w:rsid w:val="005A37CB"/>
    <w:rsid w:val="005B0B61"/>
    <w:rsid w:val="005B5237"/>
    <w:rsid w:val="005C3A90"/>
    <w:rsid w:val="005C4925"/>
    <w:rsid w:val="005F0DC8"/>
    <w:rsid w:val="00600A19"/>
    <w:rsid w:val="006019D3"/>
    <w:rsid w:val="00605F27"/>
    <w:rsid w:val="00622738"/>
    <w:rsid w:val="00625CD3"/>
    <w:rsid w:val="006316A8"/>
    <w:rsid w:val="006325DD"/>
    <w:rsid w:val="00640E3C"/>
    <w:rsid w:val="00641094"/>
    <w:rsid w:val="00642B1B"/>
    <w:rsid w:val="0065209D"/>
    <w:rsid w:val="00663F11"/>
    <w:rsid w:val="006664AC"/>
    <w:rsid w:val="00681538"/>
    <w:rsid w:val="00681696"/>
    <w:rsid w:val="00682223"/>
    <w:rsid w:val="00692A73"/>
    <w:rsid w:val="006A1957"/>
    <w:rsid w:val="006A5B8E"/>
    <w:rsid w:val="006A5F3A"/>
    <w:rsid w:val="006A702F"/>
    <w:rsid w:val="006B2FB9"/>
    <w:rsid w:val="006D7203"/>
    <w:rsid w:val="006E0F37"/>
    <w:rsid w:val="006F1542"/>
    <w:rsid w:val="006F2E39"/>
    <w:rsid w:val="006F59FA"/>
    <w:rsid w:val="00705DA5"/>
    <w:rsid w:val="00707B75"/>
    <w:rsid w:val="0072410C"/>
    <w:rsid w:val="00726976"/>
    <w:rsid w:val="00733B2E"/>
    <w:rsid w:val="00740A07"/>
    <w:rsid w:val="00757D69"/>
    <w:rsid w:val="007841E9"/>
    <w:rsid w:val="00790AE5"/>
    <w:rsid w:val="00796AA1"/>
    <w:rsid w:val="007A1DBE"/>
    <w:rsid w:val="007B1721"/>
    <w:rsid w:val="007B3FC0"/>
    <w:rsid w:val="007B6526"/>
    <w:rsid w:val="007C5E05"/>
    <w:rsid w:val="007D4FC8"/>
    <w:rsid w:val="007D5F17"/>
    <w:rsid w:val="007E38AF"/>
    <w:rsid w:val="007E4A11"/>
    <w:rsid w:val="007F698C"/>
    <w:rsid w:val="0082197F"/>
    <w:rsid w:val="008328D3"/>
    <w:rsid w:val="00833461"/>
    <w:rsid w:val="008552F6"/>
    <w:rsid w:val="0086597B"/>
    <w:rsid w:val="008711A1"/>
    <w:rsid w:val="0087609D"/>
    <w:rsid w:val="00876596"/>
    <w:rsid w:val="00890745"/>
    <w:rsid w:val="008928C8"/>
    <w:rsid w:val="008A275A"/>
    <w:rsid w:val="008B3189"/>
    <w:rsid w:val="008C3999"/>
    <w:rsid w:val="008D179C"/>
    <w:rsid w:val="008D3A9A"/>
    <w:rsid w:val="008D717D"/>
    <w:rsid w:val="008F79F7"/>
    <w:rsid w:val="00905552"/>
    <w:rsid w:val="00907240"/>
    <w:rsid w:val="00907C2C"/>
    <w:rsid w:val="00911C5C"/>
    <w:rsid w:val="00921485"/>
    <w:rsid w:val="00927238"/>
    <w:rsid w:val="00930263"/>
    <w:rsid w:val="009364B8"/>
    <w:rsid w:val="00941D2A"/>
    <w:rsid w:val="00947F40"/>
    <w:rsid w:val="009670E2"/>
    <w:rsid w:val="00980598"/>
    <w:rsid w:val="009850E9"/>
    <w:rsid w:val="009878FE"/>
    <w:rsid w:val="009A05A8"/>
    <w:rsid w:val="009A6DDA"/>
    <w:rsid w:val="009B5803"/>
    <w:rsid w:val="009E6F7D"/>
    <w:rsid w:val="009F2E2A"/>
    <w:rsid w:val="009F40D3"/>
    <w:rsid w:val="009F5501"/>
    <w:rsid w:val="00A042B0"/>
    <w:rsid w:val="00A0440A"/>
    <w:rsid w:val="00A15A68"/>
    <w:rsid w:val="00A21302"/>
    <w:rsid w:val="00A313A9"/>
    <w:rsid w:val="00A33181"/>
    <w:rsid w:val="00A37FE1"/>
    <w:rsid w:val="00A40D06"/>
    <w:rsid w:val="00A423F7"/>
    <w:rsid w:val="00A45DAC"/>
    <w:rsid w:val="00A552F1"/>
    <w:rsid w:val="00A573E6"/>
    <w:rsid w:val="00A63D92"/>
    <w:rsid w:val="00A64320"/>
    <w:rsid w:val="00A8612D"/>
    <w:rsid w:val="00A8649F"/>
    <w:rsid w:val="00AA3379"/>
    <w:rsid w:val="00AA55C7"/>
    <w:rsid w:val="00AB5D57"/>
    <w:rsid w:val="00AC0F58"/>
    <w:rsid w:val="00AD3AF6"/>
    <w:rsid w:val="00AD41E3"/>
    <w:rsid w:val="00AF3CC5"/>
    <w:rsid w:val="00AF56F2"/>
    <w:rsid w:val="00B01B43"/>
    <w:rsid w:val="00B0463A"/>
    <w:rsid w:val="00B05BC2"/>
    <w:rsid w:val="00B061C9"/>
    <w:rsid w:val="00B10B49"/>
    <w:rsid w:val="00B157C9"/>
    <w:rsid w:val="00B16FA1"/>
    <w:rsid w:val="00B33943"/>
    <w:rsid w:val="00B40D1C"/>
    <w:rsid w:val="00B41863"/>
    <w:rsid w:val="00B55F0C"/>
    <w:rsid w:val="00B57A24"/>
    <w:rsid w:val="00B57D36"/>
    <w:rsid w:val="00B6099B"/>
    <w:rsid w:val="00B60CA4"/>
    <w:rsid w:val="00B623FA"/>
    <w:rsid w:val="00B63F63"/>
    <w:rsid w:val="00B70069"/>
    <w:rsid w:val="00B7222B"/>
    <w:rsid w:val="00B76B1C"/>
    <w:rsid w:val="00BB0D0C"/>
    <w:rsid w:val="00BB23D0"/>
    <w:rsid w:val="00BC039F"/>
    <w:rsid w:val="00BC4ACE"/>
    <w:rsid w:val="00BC5A20"/>
    <w:rsid w:val="00BD4DCE"/>
    <w:rsid w:val="00BD6AFD"/>
    <w:rsid w:val="00BE2010"/>
    <w:rsid w:val="00BF035E"/>
    <w:rsid w:val="00BF12EF"/>
    <w:rsid w:val="00BF3C28"/>
    <w:rsid w:val="00BF703C"/>
    <w:rsid w:val="00BF79BF"/>
    <w:rsid w:val="00C017B8"/>
    <w:rsid w:val="00C02C87"/>
    <w:rsid w:val="00C062AE"/>
    <w:rsid w:val="00C07610"/>
    <w:rsid w:val="00C11BC4"/>
    <w:rsid w:val="00C11E1B"/>
    <w:rsid w:val="00C351B8"/>
    <w:rsid w:val="00C42720"/>
    <w:rsid w:val="00C43809"/>
    <w:rsid w:val="00C4430D"/>
    <w:rsid w:val="00C509E8"/>
    <w:rsid w:val="00C51444"/>
    <w:rsid w:val="00C517BE"/>
    <w:rsid w:val="00C62745"/>
    <w:rsid w:val="00C63CF2"/>
    <w:rsid w:val="00C661B6"/>
    <w:rsid w:val="00C70E97"/>
    <w:rsid w:val="00C73C9E"/>
    <w:rsid w:val="00C7412B"/>
    <w:rsid w:val="00C82C62"/>
    <w:rsid w:val="00CA0999"/>
    <w:rsid w:val="00CA2164"/>
    <w:rsid w:val="00CA646D"/>
    <w:rsid w:val="00CA7C30"/>
    <w:rsid w:val="00CB1DD6"/>
    <w:rsid w:val="00CB53F3"/>
    <w:rsid w:val="00CC4D85"/>
    <w:rsid w:val="00CC747C"/>
    <w:rsid w:val="00CC7B73"/>
    <w:rsid w:val="00CC7CE6"/>
    <w:rsid w:val="00CE4DC7"/>
    <w:rsid w:val="00CE5860"/>
    <w:rsid w:val="00D26169"/>
    <w:rsid w:val="00D3492A"/>
    <w:rsid w:val="00D36BFE"/>
    <w:rsid w:val="00D46C0C"/>
    <w:rsid w:val="00D46DFA"/>
    <w:rsid w:val="00D55284"/>
    <w:rsid w:val="00D60CDE"/>
    <w:rsid w:val="00D61D6A"/>
    <w:rsid w:val="00D62CD3"/>
    <w:rsid w:val="00D65529"/>
    <w:rsid w:val="00D708FA"/>
    <w:rsid w:val="00D7344B"/>
    <w:rsid w:val="00D739A6"/>
    <w:rsid w:val="00D84724"/>
    <w:rsid w:val="00D84B65"/>
    <w:rsid w:val="00D87832"/>
    <w:rsid w:val="00D95D9B"/>
    <w:rsid w:val="00D975C1"/>
    <w:rsid w:val="00DA2629"/>
    <w:rsid w:val="00DB3614"/>
    <w:rsid w:val="00DC777E"/>
    <w:rsid w:val="00DC784C"/>
    <w:rsid w:val="00DD01FE"/>
    <w:rsid w:val="00DE38D0"/>
    <w:rsid w:val="00DE59E8"/>
    <w:rsid w:val="00DE7F03"/>
    <w:rsid w:val="00DF1C91"/>
    <w:rsid w:val="00DF3182"/>
    <w:rsid w:val="00E00A6D"/>
    <w:rsid w:val="00E04EED"/>
    <w:rsid w:val="00E12FE5"/>
    <w:rsid w:val="00E33053"/>
    <w:rsid w:val="00E34836"/>
    <w:rsid w:val="00E35223"/>
    <w:rsid w:val="00E37F48"/>
    <w:rsid w:val="00E44F91"/>
    <w:rsid w:val="00E508DF"/>
    <w:rsid w:val="00E51AB9"/>
    <w:rsid w:val="00E66EA8"/>
    <w:rsid w:val="00E754B2"/>
    <w:rsid w:val="00E76F9F"/>
    <w:rsid w:val="00E87D13"/>
    <w:rsid w:val="00E96741"/>
    <w:rsid w:val="00EA31D7"/>
    <w:rsid w:val="00EA4982"/>
    <w:rsid w:val="00EB6156"/>
    <w:rsid w:val="00EB6CFA"/>
    <w:rsid w:val="00EC3D9B"/>
    <w:rsid w:val="00EC4227"/>
    <w:rsid w:val="00ED1154"/>
    <w:rsid w:val="00ED2453"/>
    <w:rsid w:val="00ED432D"/>
    <w:rsid w:val="00ED5545"/>
    <w:rsid w:val="00ED69E1"/>
    <w:rsid w:val="00EE598F"/>
    <w:rsid w:val="00EF4F0A"/>
    <w:rsid w:val="00F0503E"/>
    <w:rsid w:val="00F05284"/>
    <w:rsid w:val="00F06B21"/>
    <w:rsid w:val="00F22F77"/>
    <w:rsid w:val="00F27B16"/>
    <w:rsid w:val="00F547EB"/>
    <w:rsid w:val="00F6381B"/>
    <w:rsid w:val="00F6421F"/>
    <w:rsid w:val="00F65383"/>
    <w:rsid w:val="00F70071"/>
    <w:rsid w:val="00F83389"/>
    <w:rsid w:val="00F837D3"/>
    <w:rsid w:val="00F91CD3"/>
    <w:rsid w:val="00F93181"/>
    <w:rsid w:val="00F94AD9"/>
    <w:rsid w:val="00F9533E"/>
    <w:rsid w:val="00FA0CC6"/>
    <w:rsid w:val="00FA2E26"/>
    <w:rsid w:val="00FA52BB"/>
    <w:rsid w:val="00FB1D52"/>
    <w:rsid w:val="00FB2FF6"/>
    <w:rsid w:val="00FB6EFD"/>
    <w:rsid w:val="00FC65AB"/>
    <w:rsid w:val="00FC65E9"/>
    <w:rsid w:val="00FE49E9"/>
    <w:rsid w:val="00FF320D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0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19598A"/>
    <w:pPr>
      <w:numPr>
        <w:numId w:val="3"/>
      </w:numPr>
      <w:tabs>
        <w:tab w:val="left" w:pos="284"/>
      </w:tabs>
      <w:spacing w:before="200" w:line="240" w:lineRule="auto"/>
      <w:jc w:val="center"/>
      <w:outlineLvl w:val="0"/>
    </w:pPr>
    <w:rPr>
      <w:rFonts w:ascii="Calibri" w:eastAsia="Calibri" w:hAnsi="Calibri" w:cs="Times New Roman"/>
      <w:sz w:val="24"/>
      <w:szCs w:val="24"/>
      <w:lang w:val="x-none" w:bidi="ar-SA"/>
    </w:rPr>
  </w:style>
  <w:style w:type="paragraph" w:styleId="5">
    <w:name w:val="heading 5"/>
    <w:basedOn w:val="a"/>
    <w:next w:val="a"/>
    <w:link w:val="50"/>
    <w:qFormat/>
    <w:rsid w:val="00F837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F837D3"/>
    <w:pPr>
      <w:keepNext/>
      <w:spacing w:after="0" w:line="340" w:lineRule="exact"/>
      <w:ind w:firstLine="708"/>
      <w:jc w:val="both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8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eastAsia="ru-RU" w:bidi="en-US"/>
    </w:rPr>
  </w:style>
  <w:style w:type="character" w:customStyle="1" w:styleId="50">
    <w:name w:val="Заголовок 5 Знак"/>
    <w:basedOn w:val="a0"/>
    <w:link w:val="5"/>
    <w:rsid w:val="00F837D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F837D3"/>
    <w:rPr>
      <w:rFonts w:ascii="Times New Roman" w:eastAsia="Times New Roman" w:hAnsi="Times New Roman" w:cs="Times New Roman"/>
      <w:b/>
      <w:i/>
      <w:iCs/>
      <w:sz w:val="26"/>
      <w:szCs w:val="24"/>
      <w:lang w:val="x-none" w:eastAsia="x-none"/>
    </w:rPr>
  </w:style>
  <w:style w:type="paragraph" w:styleId="2">
    <w:name w:val="Body Text Indent 2"/>
    <w:basedOn w:val="a"/>
    <w:link w:val="20"/>
    <w:rsid w:val="00F837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837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6B2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598A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9"/>
    <w:rsid w:val="0019598A"/>
    <w:rPr>
      <w:rFonts w:ascii="Calibri" w:eastAsia="Calibri" w:hAnsi="Calibri" w:cs="Times New Roman"/>
      <w:sz w:val="24"/>
      <w:szCs w:val="24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19598A"/>
    <w:pPr>
      <w:spacing w:after="120" w:line="259" w:lineRule="auto"/>
      <w:ind w:left="283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598A"/>
  </w:style>
  <w:style w:type="paragraph" w:styleId="a6">
    <w:name w:val="Normal (Web)"/>
    <w:basedOn w:val="a"/>
    <w:uiPriority w:val="99"/>
    <w:unhideWhenUsed/>
    <w:rsid w:val="0019598A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table" w:customStyle="1" w:styleId="51">
    <w:name w:val="Сетка таблицы5"/>
    <w:basedOn w:val="a1"/>
    <w:next w:val="a7"/>
    <w:rsid w:val="001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9598A"/>
  </w:style>
  <w:style w:type="character" w:customStyle="1" w:styleId="apple-converted-space">
    <w:name w:val="apple-converted-space"/>
    <w:rsid w:val="0019598A"/>
  </w:style>
  <w:style w:type="paragraph" w:styleId="a8">
    <w:name w:val="Body Text"/>
    <w:basedOn w:val="a"/>
    <w:link w:val="a9"/>
    <w:rsid w:val="001959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1959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19598A"/>
    <w:rPr>
      <w:rFonts w:ascii="Calibri" w:eastAsia="Calibri" w:hAnsi="Calibri" w:cs="Times New Roman"/>
      <w:sz w:val="20"/>
      <w:szCs w:val="20"/>
      <w:lang w:val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19598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19598A"/>
    <w:rPr>
      <w:vertAlign w:val="superscript"/>
    </w:rPr>
  </w:style>
  <w:style w:type="character" w:styleId="ad">
    <w:name w:val="Hyperlink"/>
    <w:uiPriority w:val="99"/>
    <w:unhideWhenUsed/>
    <w:rsid w:val="0019598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9598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19598A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19598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19598A"/>
    <w:rPr>
      <w:rFonts w:ascii="Calibri" w:eastAsia="Calibri" w:hAnsi="Calibri" w:cs="Times New Roman"/>
      <w:lang w:val="x-none"/>
    </w:rPr>
  </w:style>
  <w:style w:type="character" w:styleId="af2">
    <w:name w:val="annotation reference"/>
    <w:uiPriority w:val="99"/>
    <w:semiHidden/>
    <w:unhideWhenUsed/>
    <w:rsid w:val="001959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598A"/>
    <w:rPr>
      <w:rFonts w:ascii="Calibri" w:eastAsia="Calibri" w:hAnsi="Calibri" w:cs="Times New Roman"/>
      <w:sz w:val="20"/>
      <w:szCs w:val="20"/>
      <w:lang w:val="x-none" w:bidi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9598A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59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598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19598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598A"/>
    <w:rPr>
      <w:rFonts w:ascii="Tahoma" w:eastAsia="Calibri" w:hAnsi="Tahoma" w:cs="Times New Roman"/>
      <w:sz w:val="16"/>
      <w:szCs w:val="16"/>
      <w:lang w:val="x-none"/>
    </w:rPr>
  </w:style>
  <w:style w:type="paragraph" w:styleId="af9">
    <w:name w:val="No Spacing"/>
    <w:uiPriority w:val="1"/>
    <w:qFormat/>
    <w:rsid w:val="001959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5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598A"/>
  </w:style>
  <w:style w:type="paragraph" w:customStyle="1" w:styleId="ConsNormal">
    <w:name w:val="ConsNormal"/>
    <w:rsid w:val="001959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9598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959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19598A"/>
    <w:pPr>
      <w:widowControl w:val="0"/>
      <w:suppressAutoHyphens/>
      <w:autoSpaceDE w:val="0"/>
      <w:spacing w:after="0" w:line="240" w:lineRule="auto"/>
    </w:pPr>
    <w:rPr>
      <w:rFonts w:ascii="TimesNewRomanPS-BoldMT" w:eastAsia="Arial" w:hAnsi="TimesNewRomanPS-BoldMT" w:cs="TimesNewRomanPS-BoldMT"/>
      <w:b/>
      <w:bCs/>
      <w:sz w:val="28"/>
      <w:szCs w:val="28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19598A"/>
  </w:style>
  <w:style w:type="table" w:customStyle="1" w:styleId="22">
    <w:name w:val="Сетка таблицы2"/>
    <w:basedOn w:val="a1"/>
    <w:next w:val="a7"/>
    <w:uiPriority w:val="9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9598A"/>
  </w:style>
  <w:style w:type="table" w:customStyle="1" w:styleId="112">
    <w:name w:val="Сетка таблицы11"/>
    <w:basedOn w:val="a1"/>
    <w:next w:val="a7"/>
    <w:uiPriority w:val="5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195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Интервал -1 pt"/>
    <w:basedOn w:val="23"/>
    <w:rsid w:val="0019598A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9598A"/>
    <w:pPr>
      <w:widowControl w:val="0"/>
      <w:shd w:val="clear" w:color="auto" w:fill="FFFFFF"/>
      <w:spacing w:after="0" w:line="331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213pt">
    <w:name w:val="Основной текст (2) + 13 pt"/>
    <w:basedOn w:val="23"/>
    <w:rsid w:val="00195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19598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0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19598A"/>
    <w:pPr>
      <w:numPr>
        <w:numId w:val="3"/>
      </w:numPr>
      <w:tabs>
        <w:tab w:val="left" w:pos="284"/>
      </w:tabs>
      <w:spacing w:before="200" w:line="240" w:lineRule="auto"/>
      <w:jc w:val="center"/>
      <w:outlineLvl w:val="0"/>
    </w:pPr>
    <w:rPr>
      <w:rFonts w:ascii="Calibri" w:eastAsia="Calibri" w:hAnsi="Calibri" w:cs="Times New Roman"/>
      <w:sz w:val="24"/>
      <w:szCs w:val="24"/>
      <w:lang w:val="x-none" w:bidi="ar-SA"/>
    </w:rPr>
  </w:style>
  <w:style w:type="paragraph" w:styleId="5">
    <w:name w:val="heading 5"/>
    <w:basedOn w:val="a"/>
    <w:next w:val="a"/>
    <w:link w:val="50"/>
    <w:qFormat/>
    <w:rsid w:val="00F837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F837D3"/>
    <w:pPr>
      <w:keepNext/>
      <w:spacing w:after="0" w:line="340" w:lineRule="exact"/>
      <w:ind w:firstLine="708"/>
      <w:jc w:val="both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8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eastAsia="ru-RU" w:bidi="en-US"/>
    </w:rPr>
  </w:style>
  <w:style w:type="character" w:customStyle="1" w:styleId="50">
    <w:name w:val="Заголовок 5 Знак"/>
    <w:basedOn w:val="a0"/>
    <w:link w:val="5"/>
    <w:rsid w:val="00F837D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F837D3"/>
    <w:rPr>
      <w:rFonts w:ascii="Times New Roman" w:eastAsia="Times New Roman" w:hAnsi="Times New Roman" w:cs="Times New Roman"/>
      <w:b/>
      <w:i/>
      <w:iCs/>
      <w:sz w:val="26"/>
      <w:szCs w:val="24"/>
      <w:lang w:val="x-none" w:eastAsia="x-none"/>
    </w:rPr>
  </w:style>
  <w:style w:type="paragraph" w:styleId="2">
    <w:name w:val="Body Text Indent 2"/>
    <w:basedOn w:val="a"/>
    <w:link w:val="20"/>
    <w:rsid w:val="00F837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837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6B2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598A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9"/>
    <w:rsid w:val="0019598A"/>
    <w:rPr>
      <w:rFonts w:ascii="Calibri" w:eastAsia="Calibri" w:hAnsi="Calibri" w:cs="Times New Roman"/>
      <w:sz w:val="24"/>
      <w:szCs w:val="24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19598A"/>
    <w:pPr>
      <w:spacing w:after="120" w:line="259" w:lineRule="auto"/>
      <w:ind w:left="283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598A"/>
  </w:style>
  <w:style w:type="paragraph" w:styleId="a6">
    <w:name w:val="Normal (Web)"/>
    <w:basedOn w:val="a"/>
    <w:uiPriority w:val="99"/>
    <w:unhideWhenUsed/>
    <w:rsid w:val="0019598A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table" w:customStyle="1" w:styleId="51">
    <w:name w:val="Сетка таблицы5"/>
    <w:basedOn w:val="a1"/>
    <w:next w:val="a7"/>
    <w:rsid w:val="001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9598A"/>
  </w:style>
  <w:style w:type="character" w:customStyle="1" w:styleId="apple-converted-space">
    <w:name w:val="apple-converted-space"/>
    <w:rsid w:val="0019598A"/>
  </w:style>
  <w:style w:type="paragraph" w:styleId="a8">
    <w:name w:val="Body Text"/>
    <w:basedOn w:val="a"/>
    <w:link w:val="a9"/>
    <w:rsid w:val="001959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1959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19598A"/>
    <w:rPr>
      <w:rFonts w:ascii="Calibri" w:eastAsia="Calibri" w:hAnsi="Calibri" w:cs="Times New Roman"/>
      <w:sz w:val="20"/>
      <w:szCs w:val="20"/>
      <w:lang w:val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19598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19598A"/>
    <w:rPr>
      <w:vertAlign w:val="superscript"/>
    </w:rPr>
  </w:style>
  <w:style w:type="character" w:styleId="ad">
    <w:name w:val="Hyperlink"/>
    <w:uiPriority w:val="99"/>
    <w:unhideWhenUsed/>
    <w:rsid w:val="0019598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9598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19598A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19598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19598A"/>
    <w:rPr>
      <w:rFonts w:ascii="Calibri" w:eastAsia="Calibri" w:hAnsi="Calibri" w:cs="Times New Roman"/>
      <w:lang w:val="x-none"/>
    </w:rPr>
  </w:style>
  <w:style w:type="character" w:styleId="af2">
    <w:name w:val="annotation reference"/>
    <w:uiPriority w:val="99"/>
    <w:semiHidden/>
    <w:unhideWhenUsed/>
    <w:rsid w:val="001959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598A"/>
    <w:rPr>
      <w:rFonts w:ascii="Calibri" w:eastAsia="Calibri" w:hAnsi="Calibri" w:cs="Times New Roman"/>
      <w:sz w:val="20"/>
      <w:szCs w:val="20"/>
      <w:lang w:val="x-none" w:bidi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9598A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59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598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19598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598A"/>
    <w:rPr>
      <w:rFonts w:ascii="Tahoma" w:eastAsia="Calibri" w:hAnsi="Tahoma" w:cs="Times New Roman"/>
      <w:sz w:val="16"/>
      <w:szCs w:val="16"/>
      <w:lang w:val="x-none"/>
    </w:rPr>
  </w:style>
  <w:style w:type="paragraph" w:styleId="af9">
    <w:name w:val="No Spacing"/>
    <w:uiPriority w:val="1"/>
    <w:qFormat/>
    <w:rsid w:val="001959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5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598A"/>
  </w:style>
  <w:style w:type="paragraph" w:customStyle="1" w:styleId="ConsNormal">
    <w:name w:val="ConsNormal"/>
    <w:rsid w:val="001959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9598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959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19598A"/>
    <w:pPr>
      <w:widowControl w:val="0"/>
      <w:suppressAutoHyphens/>
      <w:autoSpaceDE w:val="0"/>
      <w:spacing w:after="0" w:line="240" w:lineRule="auto"/>
    </w:pPr>
    <w:rPr>
      <w:rFonts w:ascii="TimesNewRomanPS-BoldMT" w:eastAsia="Arial" w:hAnsi="TimesNewRomanPS-BoldMT" w:cs="TimesNewRomanPS-BoldMT"/>
      <w:b/>
      <w:bCs/>
      <w:sz w:val="28"/>
      <w:szCs w:val="28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19598A"/>
  </w:style>
  <w:style w:type="table" w:customStyle="1" w:styleId="22">
    <w:name w:val="Сетка таблицы2"/>
    <w:basedOn w:val="a1"/>
    <w:next w:val="a7"/>
    <w:uiPriority w:val="9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9598A"/>
  </w:style>
  <w:style w:type="table" w:customStyle="1" w:styleId="112">
    <w:name w:val="Сетка таблицы11"/>
    <w:basedOn w:val="a1"/>
    <w:next w:val="a7"/>
    <w:uiPriority w:val="59"/>
    <w:rsid w:val="00195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195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Интервал -1 pt"/>
    <w:basedOn w:val="23"/>
    <w:rsid w:val="0019598A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9598A"/>
    <w:pPr>
      <w:widowControl w:val="0"/>
      <w:shd w:val="clear" w:color="auto" w:fill="FFFFFF"/>
      <w:spacing w:after="0" w:line="331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213pt">
    <w:name w:val="Основной текст (2) + 13 pt"/>
    <w:basedOn w:val="23"/>
    <w:rsid w:val="00195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19598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40;&#1049;&#1058;\&#1048;&#1089;&#1087;&#1086;&#1083;&#1085;&#1077;&#1085;&#1080;&#1077;%202016\&#1052;&#1091;&#1085;&#1080;&#1094;&#1080;&#1087;&#1072;&#1083;&#1100;&#1085;&#1099;&#1081;%20&#1088;&#1072;&#1081;&#1086;&#1085;\&#1044;&#1080;&#1085;&#1072;&#1084;&#1080;&#1082;&#1072;%20&#1088;&#1086;&#1089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1"/>
              <a:t>Темп роста налоговых и неналоговых доходов бюджета муниципального района "Белгородский район" 2015-2016 г.г. к уровню 2014 года </a:t>
            </a:r>
          </a:p>
        </c:rich>
      </c:tx>
      <c:layout>
        <c:manualLayout>
          <c:xMode val="edge"/>
          <c:yMode val="edge"/>
          <c:x val="0.1869808334449687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1504276251183"/>
          <c:y val="0.18657407407407409"/>
          <c:w val="0.87934436766832713"/>
          <c:h val="0.66435987168270638"/>
        </c:manualLayout>
      </c:layout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82425135002489E-2"/>
                  <c:y val="-0.42201834862385323"/>
                </c:manualLayout>
              </c:layout>
              <c:tx>
                <c:rich>
                  <a:bodyPr/>
                  <a:lstStyle/>
                  <a:p>
                    <a:fld id="{10B874B6-C1C1-4B50-B9C5-F4497728774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5346097201767304E-2"/>
                  <c:y val="-0.590214067278287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455081001472611E-2"/>
                  <c:y val="-0.617737003058103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 раза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(2)'!$A$5:$A$7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'Лист2 (2)'!$B$5:$B$7</c:f>
              <c:numCache>
                <c:formatCode>0</c:formatCode>
                <c:ptCount val="3"/>
                <c:pt idx="0" formatCode="General">
                  <c:v>100</c:v>
                </c:pt>
                <c:pt idx="1">
                  <c:v>145.32631866194373</c:v>
                </c:pt>
                <c:pt idx="2">
                  <c:v>156.79970089006468</c:v>
                </c:pt>
              </c:numCache>
            </c:numRef>
          </c:val>
        </c:ser>
        <c:ser>
          <c:idx val="1"/>
          <c:order val="1"/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p3d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53893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91519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132577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'Лист2 (2)'!$A$5:$A$7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'Лист2 (2)'!$C$5:$C$7</c:f>
              <c:numCache>
                <c:formatCode>General</c:formatCode>
                <c:ptCount val="3"/>
                <c:pt idx="0">
                  <c:v>564341</c:v>
                </c:pt>
                <c:pt idx="1">
                  <c:v>820136</c:v>
                </c:pt>
                <c:pt idx="2">
                  <c:v>884885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9112832"/>
        <c:axId val="139115520"/>
        <c:axId val="0"/>
      </c:bar3DChart>
      <c:catAx>
        <c:axId val="1391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15520"/>
        <c:crosses val="autoZero"/>
        <c:auto val="1"/>
        <c:lblAlgn val="ctr"/>
        <c:lblOffset val="100"/>
        <c:noMultiLvlLbl val="0"/>
      </c:catAx>
      <c:valAx>
        <c:axId val="139115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911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Этлина Наталья Николаевна</dc:creator>
  <cp:lastModifiedBy>Admin</cp:lastModifiedBy>
  <cp:revision>11</cp:revision>
  <cp:lastPrinted>2017-03-20T12:23:00Z</cp:lastPrinted>
  <dcterms:created xsi:type="dcterms:W3CDTF">2017-05-30T11:14:00Z</dcterms:created>
  <dcterms:modified xsi:type="dcterms:W3CDTF">2017-06-06T10:14:00Z</dcterms:modified>
</cp:coreProperties>
</file>